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03EA5" w14:textId="71ACCFF6" w:rsidR="00C70010" w:rsidRPr="00C70010" w:rsidRDefault="00C70010" w:rsidP="00C70010">
      <w:pPr>
        <w:spacing w:after="0" w:line="360" w:lineRule="auto"/>
        <w:jc w:val="both"/>
        <w:rPr>
          <w:rFonts w:ascii="Dante" w:eastAsia="Times New Roman" w:hAnsi="Dante" w:cs="Times New Roman"/>
          <w:kern w:val="0"/>
          <w14:ligatures w14:val="none"/>
        </w:rPr>
      </w:pPr>
    </w:p>
    <w:p w14:paraId="77EFA785" w14:textId="77777777" w:rsidR="007363A2" w:rsidRPr="001C36C1" w:rsidRDefault="007363A2" w:rsidP="007363A2">
      <w:pPr>
        <w:spacing w:before="100" w:beforeAutospacing="1" w:after="100" w:afterAutospacing="1"/>
        <w:rPr>
          <w:rFonts w:ascii="Futura Medium" w:eastAsia="Times New Roman" w:hAnsi="Futura Medium" w:cs="Futura Medium"/>
          <w:sz w:val="20"/>
          <w:szCs w:val="20"/>
        </w:rPr>
      </w:pPr>
      <w:r w:rsidRPr="001C36C1">
        <w:rPr>
          <w:rFonts w:ascii="Futura Medium" w:hAnsi="Futura Medium" w:cs="Futura Medium" w:hint="cs"/>
          <w:sz w:val="20"/>
          <w:szCs w:val="20"/>
        </w:rPr>
        <w:t xml:space="preserve">Artist </w:t>
      </w:r>
    </w:p>
    <w:p w14:paraId="3FFA8823" w14:textId="67E35D98"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Pr>
          <w:rFonts w:ascii="Futura Medium" w:hAnsi="Futura Medium" w:cs="Futura Medium"/>
          <w:b/>
          <w:bCs/>
          <w:sz w:val="56"/>
          <w:szCs w:val="56"/>
        </w:rPr>
        <w:t>SLEEPING WITH SIRENS</w:t>
      </w:r>
    </w:p>
    <w:p w14:paraId="09457312" w14:textId="77777777"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Label </w:t>
      </w:r>
    </w:p>
    <w:p w14:paraId="485C3089" w14:textId="04612808"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Pr>
          <w:rFonts w:ascii="Futura Medium" w:hAnsi="Futura Medium" w:cs="Futura Medium"/>
          <w:b/>
          <w:bCs/>
          <w:sz w:val="56"/>
          <w:szCs w:val="56"/>
        </w:rPr>
        <w:t xml:space="preserve">RISE RECORDS </w:t>
      </w:r>
    </w:p>
    <w:p w14:paraId="13BEDE0D" w14:textId="77777777"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Date </w:t>
      </w:r>
    </w:p>
    <w:p w14:paraId="1C5949E1" w14:textId="77777777"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sidRPr="001C36C1">
        <w:rPr>
          <w:rFonts w:ascii="Futura Medium" w:hAnsi="Futura Medium" w:cs="Futura Medium" w:hint="cs"/>
          <w:b/>
          <w:bCs/>
          <w:sz w:val="56"/>
          <w:szCs w:val="56"/>
        </w:rPr>
        <w:t>202</w:t>
      </w:r>
      <w:r>
        <w:rPr>
          <w:rFonts w:ascii="Futura Medium" w:hAnsi="Futura Medium" w:cs="Futura Medium"/>
          <w:b/>
          <w:bCs/>
          <w:sz w:val="56"/>
          <w:szCs w:val="56"/>
        </w:rPr>
        <w:t>6</w:t>
      </w:r>
    </w:p>
    <w:p w14:paraId="2873F636" w14:textId="77777777" w:rsidR="007363A2" w:rsidRPr="001C36C1" w:rsidRDefault="007363A2" w:rsidP="007363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By Ryan J. Downey </w:t>
      </w:r>
    </w:p>
    <w:p w14:paraId="0A734A5D"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71989BF0"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3FB688C0"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65D77192"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75A8CA1E"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3D225D4D"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5127B2B6" w14:textId="77777777" w:rsidR="00B9608F" w:rsidRDefault="00B9608F" w:rsidP="00C70010">
      <w:pPr>
        <w:spacing w:before="100" w:beforeAutospacing="1" w:after="100" w:afterAutospacing="1" w:line="360" w:lineRule="auto"/>
        <w:jc w:val="both"/>
        <w:rPr>
          <w:rFonts w:ascii="Dante" w:eastAsia="Times New Roman" w:hAnsi="Dante" w:cs="Times New Roman"/>
          <w:color w:val="000000"/>
          <w:kern w:val="0"/>
          <w14:ligatures w14:val="none"/>
        </w:rPr>
      </w:pPr>
    </w:p>
    <w:p w14:paraId="18E51CB4" w14:textId="6A621E0C" w:rsidR="00C70010" w:rsidRPr="00C70010" w:rsidRDefault="008723EB"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lastRenderedPageBreak/>
        <w:t>Before the gold and platinum certifications, sold-out theaters, and a cultural resurgence that brought a new generation of true believers to their music through TikTok and arena tours, Sleeping With Sirens was a leap of faith grounded in intuition and a unique voice that’s impossible to mistake.</w:t>
      </w:r>
    </w:p>
    <w:p w14:paraId="48017A02" w14:textId="3D9CD01A" w:rsidR="005651B4" w:rsidRDefault="005651B4"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 xml:space="preserve">Kellin Quinn didn't enter the post-hardcore scene sounding like the typical frontman. His powerful, passionate, urgent, and unique voice cut through the noise around them, both literal and figurative. </w:t>
      </w:r>
      <w:r w:rsidR="00CD2315">
        <w:rPr>
          <w:rFonts w:ascii="Dante" w:eastAsia="Times New Roman" w:hAnsi="Dante" w:cs="Times New Roman"/>
          <w:color w:val="000000"/>
          <w:kern w:val="0"/>
          <w14:ligatures w14:val="none"/>
        </w:rPr>
        <w:t xml:space="preserve">The band </w:t>
      </w:r>
      <w:r>
        <w:rPr>
          <w:rFonts w:ascii="Dante" w:eastAsia="Times New Roman" w:hAnsi="Dante" w:cs="Times New Roman"/>
          <w:color w:val="000000"/>
          <w:kern w:val="0"/>
          <w14:ligatures w14:val="none"/>
        </w:rPr>
        <w:t xml:space="preserve">connected with those who felt similarly out of step; listeners </w:t>
      </w:r>
      <w:r w:rsidR="006D7E62">
        <w:rPr>
          <w:rFonts w:ascii="Dante" w:eastAsia="Times New Roman" w:hAnsi="Dante" w:cs="Times New Roman"/>
          <w:color w:val="000000"/>
          <w:kern w:val="0"/>
          <w14:ligatures w14:val="none"/>
        </w:rPr>
        <w:t>seeking</w:t>
      </w:r>
      <w:r>
        <w:rPr>
          <w:rFonts w:ascii="Dante" w:eastAsia="Times New Roman" w:hAnsi="Dante" w:cs="Times New Roman"/>
          <w:color w:val="000000"/>
          <w:kern w:val="0"/>
          <w14:ligatures w14:val="none"/>
        </w:rPr>
        <w:t xml:space="preserve"> solace in songs that echoed their deepest insecurities, resentments, anxieties, tensions, </w:t>
      </w:r>
      <w:r w:rsidR="006D7E62">
        <w:rPr>
          <w:rFonts w:ascii="Dante" w:eastAsia="Times New Roman" w:hAnsi="Dante" w:cs="Times New Roman"/>
          <w:color w:val="000000"/>
          <w:kern w:val="0"/>
          <w14:ligatures w14:val="none"/>
        </w:rPr>
        <w:t xml:space="preserve">and fears. SWS felt like medicine. </w:t>
      </w:r>
    </w:p>
    <w:p w14:paraId="745D8F69" w14:textId="4C66BDCC" w:rsidR="00C70010" w:rsidRDefault="006D7E62"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From the beginning, Sleeping With Sirens crafted their anthems as shelters from the world’s storms. Bold choruses served as lifelines. Breakdowns acted as balms, healing wounds of alienation and anger. </w:t>
      </w:r>
    </w:p>
    <w:p w14:paraId="5589C865" w14:textId="6DB79517" w:rsidR="00C70010" w:rsidRDefault="006D7E62"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6D7E62">
        <w:rPr>
          <w:rFonts w:ascii="Dante" w:eastAsia="Times New Roman" w:hAnsi="Dante" w:cs="Times New Roman"/>
          <w:color w:val="000000"/>
          <w:kern w:val="0"/>
          <w14:ligatures w14:val="none"/>
        </w:rPr>
        <w:t xml:space="preserve">The thrillingly energized and </w:t>
      </w:r>
      <w:r w:rsidR="008723EB">
        <w:rPr>
          <w:rFonts w:ascii="Dante" w:eastAsia="Times New Roman" w:hAnsi="Dante" w:cs="Times New Roman"/>
          <w:color w:val="000000"/>
          <w:kern w:val="0"/>
          <w14:ligatures w14:val="none"/>
        </w:rPr>
        <w:t xml:space="preserve">stylistically </w:t>
      </w:r>
      <w:r w:rsidRPr="006D7E62">
        <w:rPr>
          <w:rFonts w:ascii="Dante" w:eastAsia="Times New Roman" w:hAnsi="Dante" w:cs="Times New Roman"/>
          <w:color w:val="000000"/>
          <w:kern w:val="0"/>
          <w14:ligatures w14:val="none"/>
        </w:rPr>
        <w:t>diverse</w:t>
      </w:r>
      <w:r w:rsidR="00151EC4">
        <w:rPr>
          <w:rFonts w:ascii="Dante" w:eastAsia="Times New Roman" w:hAnsi="Dante" w:cs="Times New Roman"/>
          <w:color w:val="000000"/>
          <w:kern w:val="0"/>
          <w14:ligatures w14:val="none"/>
        </w:rPr>
        <w:t xml:space="preserve"> </w:t>
      </w:r>
      <w:r w:rsidR="00151EC4" w:rsidRPr="00AA10B6">
        <w:rPr>
          <w:rFonts w:ascii="Dante" w:eastAsia="Times New Roman" w:hAnsi="Dante" w:cs="Times New Roman"/>
          <w:kern w:val="0"/>
          <w14:ligatures w14:val="none"/>
        </w:rPr>
        <w:t>new album</w:t>
      </w:r>
      <w:r w:rsidR="00AA10B6">
        <w:rPr>
          <w:rFonts w:ascii="Dante" w:eastAsia="Times New Roman" w:hAnsi="Dante" w:cs="Times New Roman"/>
          <w:kern w:val="0"/>
          <w14:ligatures w14:val="none"/>
        </w:rPr>
        <w:t>,</w:t>
      </w:r>
      <w:r w:rsidRPr="00AA10B6">
        <w:rPr>
          <w:rFonts w:ascii="Dante" w:eastAsia="Times New Roman" w:hAnsi="Dante" w:cs="Times New Roman"/>
          <w:i/>
          <w:iCs/>
          <w:kern w:val="0"/>
          <w14:ligatures w14:val="none"/>
        </w:rPr>
        <w:t xml:space="preserve"> </w:t>
      </w:r>
      <w:r w:rsidRPr="006D7E62">
        <w:rPr>
          <w:rFonts w:ascii="Dante" w:eastAsia="Times New Roman" w:hAnsi="Dante" w:cs="Times New Roman"/>
          <w:i/>
          <w:iCs/>
          <w:color w:val="000000"/>
          <w:kern w:val="0"/>
          <w14:ligatures w14:val="none"/>
        </w:rPr>
        <w:t>An Ending in Itself</w:t>
      </w:r>
      <w:r w:rsidR="00AA10B6">
        <w:rPr>
          <w:rFonts w:ascii="Dante" w:eastAsia="Times New Roman" w:hAnsi="Dante" w:cs="Times New Roman"/>
          <w:i/>
          <w:iCs/>
          <w:color w:val="000000"/>
          <w:kern w:val="0"/>
          <w14:ligatures w14:val="none"/>
        </w:rPr>
        <w:t>,</w:t>
      </w:r>
      <w:r>
        <w:rPr>
          <w:rFonts w:ascii="Dante" w:eastAsia="Times New Roman" w:hAnsi="Dante" w:cs="Times New Roman"/>
          <w:i/>
          <w:iCs/>
          <w:color w:val="000000"/>
          <w:kern w:val="0"/>
          <w14:ligatures w14:val="none"/>
        </w:rPr>
        <w:t xml:space="preserve"> </w:t>
      </w:r>
      <w:r w:rsidRPr="006D7E62">
        <w:rPr>
          <w:rFonts w:ascii="Dante" w:eastAsia="Times New Roman" w:hAnsi="Dante" w:cs="Times New Roman"/>
          <w:color w:val="000000"/>
          <w:kern w:val="0"/>
          <w14:ligatures w14:val="none"/>
        </w:rPr>
        <w:t>proves</w:t>
      </w:r>
      <w:r>
        <w:rPr>
          <w:rFonts w:ascii="Dante" w:eastAsia="Times New Roman" w:hAnsi="Dante" w:cs="Times New Roman"/>
          <w:i/>
          <w:iCs/>
          <w:color w:val="000000"/>
          <w:kern w:val="0"/>
          <w14:ligatures w14:val="none"/>
        </w:rPr>
        <w:t xml:space="preserve"> </w:t>
      </w:r>
      <w:r>
        <w:rPr>
          <w:rFonts w:ascii="Dante" w:eastAsia="Times New Roman" w:hAnsi="Dante" w:cs="Times New Roman"/>
          <w:color w:val="000000"/>
          <w:kern w:val="0"/>
          <w14:ligatures w14:val="none"/>
        </w:rPr>
        <w:t xml:space="preserve">that the bond between </w:t>
      </w:r>
      <w:r w:rsidR="008723EB">
        <w:rPr>
          <w:rFonts w:ascii="Dante" w:eastAsia="Times New Roman" w:hAnsi="Dante" w:cs="Times New Roman"/>
          <w:color w:val="000000"/>
          <w:kern w:val="0"/>
          <w14:ligatures w14:val="none"/>
        </w:rPr>
        <w:t>the band</w:t>
      </w:r>
      <w:r>
        <w:rPr>
          <w:rFonts w:ascii="Dante" w:eastAsia="Times New Roman" w:hAnsi="Dante" w:cs="Times New Roman"/>
          <w:color w:val="000000"/>
          <w:kern w:val="0"/>
          <w14:ligatures w14:val="none"/>
        </w:rPr>
        <w:t xml:space="preserve"> and </w:t>
      </w:r>
      <w:r w:rsidR="008723EB">
        <w:rPr>
          <w:rFonts w:ascii="Dante" w:eastAsia="Times New Roman" w:hAnsi="Dante" w:cs="Times New Roman"/>
          <w:color w:val="000000"/>
          <w:kern w:val="0"/>
          <w14:ligatures w14:val="none"/>
        </w:rPr>
        <w:t>its</w:t>
      </w:r>
      <w:r>
        <w:rPr>
          <w:rFonts w:ascii="Dante" w:eastAsia="Times New Roman" w:hAnsi="Dante" w:cs="Times New Roman"/>
          <w:color w:val="000000"/>
          <w:kern w:val="0"/>
          <w14:ligatures w14:val="none"/>
        </w:rPr>
        <w:t xml:space="preserve"> </w:t>
      </w:r>
      <w:r w:rsidR="008723EB">
        <w:rPr>
          <w:rFonts w:ascii="Dante" w:eastAsia="Times New Roman" w:hAnsi="Dante" w:cs="Times New Roman"/>
          <w:color w:val="000000"/>
          <w:kern w:val="0"/>
          <w14:ligatures w14:val="none"/>
        </w:rPr>
        <w:t xml:space="preserve">passionate </w:t>
      </w:r>
      <w:r>
        <w:rPr>
          <w:rFonts w:ascii="Dante" w:eastAsia="Times New Roman" w:hAnsi="Dante" w:cs="Times New Roman"/>
          <w:color w:val="000000"/>
          <w:kern w:val="0"/>
          <w14:ligatures w14:val="none"/>
        </w:rPr>
        <w:t>audience remains</w:t>
      </w:r>
      <w:r w:rsidR="00C70010" w:rsidRPr="00C70010">
        <w:rPr>
          <w:rFonts w:ascii="Dante" w:eastAsia="Times New Roman" w:hAnsi="Dante" w:cs="Times New Roman"/>
          <w:color w:val="000000"/>
          <w:kern w:val="0"/>
          <w14:ligatures w14:val="none"/>
        </w:rPr>
        <w:t xml:space="preserve"> </w:t>
      </w:r>
      <w:r w:rsidR="008723EB">
        <w:rPr>
          <w:rFonts w:ascii="Dante" w:eastAsia="Times New Roman" w:hAnsi="Dante" w:cs="Times New Roman"/>
          <w:color w:val="000000"/>
          <w:kern w:val="0"/>
          <w14:ligatures w14:val="none"/>
        </w:rPr>
        <w:t>its defining strength</w:t>
      </w:r>
      <w:r w:rsidR="00C70010" w:rsidRPr="00C70010">
        <w:rPr>
          <w:rFonts w:ascii="Dante" w:eastAsia="Times New Roman" w:hAnsi="Dante" w:cs="Times New Roman"/>
          <w:color w:val="000000"/>
          <w:kern w:val="0"/>
          <w14:ligatures w14:val="none"/>
        </w:rPr>
        <w:t>.</w:t>
      </w:r>
      <w:r>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color w:val="000000"/>
          <w:kern w:val="0"/>
          <w14:ligatures w14:val="none"/>
        </w:rPr>
        <w:t xml:space="preserve">Produced by Will Yip </w:t>
      </w:r>
      <w:r>
        <w:rPr>
          <w:rFonts w:ascii="Dante" w:eastAsia="Times New Roman" w:hAnsi="Dante" w:cs="Times New Roman"/>
          <w:color w:val="000000"/>
          <w:kern w:val="0"/>
          <w14:ligatures w14:val="none"/>
        </w:rPr>
        <w:t>(Turnstile,</w:t>
      </w:r>
      <w:r w:rsidR="0053223F">
        <w:rPr>
          <w:rFonts w:ascii="Dante" w:eastAsia="Times New Roman" w:hAnsi="Dante" w:cs="Times New Roman"/>
          <w:color w:val="000000"/>
          <w:kern w:val="0"/>
          <w14:ligatures w14:val="none"/>
        </w:rPr>
        <w:t xml:space="preserve"> Circa Survive,</w:t>
      </w:r>
      <w:r>
        <w:rPr>
          <w:rFonts w:ascii="Dante" w:eastAsia="Times New Roman" w:hAnsi="Dante" w:cs="Times New Roman"/>
          <w:color w:val="000000"/>
          <w:kern w:val="0"/>
          <w14:ligatures w14:val="none"/>
        </w:rPr>
        <w:t xml:space="preserve"> </w:t>
      </w:r>
      <w:r w:rsidR="00C67CF2">
        <w:rPr>
          <w:rFonts w:ascii="Dante" w:eastAsia="Times New Roman" w:hAnsi="Dante" w:cs="Times New Roman"/>
          <w:color w:val="000000"/>
          <w:kern w:val="0"/>
          <w14:ligatures w14:val="none"/>
        </w:rPr>
        <w:t>Movements</w:t>
      </w:r>
      <w:r>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color w:val="000000"/>
          <w:kern w:val="0"/>
          <w14:ligatures w14:val="none"/>
        </w:rPr>
        <w:t>the album represents both a homecoming and a reckoning.</w:t>
      </w:r>
      <w:r>
        <w:rPr>
          <w:rFonts w:ascii="Dante" w:eastAsia="Times New Roman" w:hAnsi="Dante" w:cs="Times New Roman"/>
          <w:color w:val="000000"/>
          <w:kern w:val="0"/>
          <w14:ligatures w14:val="none"/>
        </w:rPr>
        <w:t xml:space="preserve"> </w:t>
      </w:r>
    </w:p>
    <w:p w14:paraId="18500756" w14:textId="234DD395" w:rsidR="00521544" w:rsidRDefault="00CD2315"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Bassist Justin Hills</w:t>
      </w:r>
      <w:r w:rsidR="00240765">
        <w:rPr>
          <w:rFonts w:ascii="Dante" w:eastAsia="Times New Roman" w:hAnsi="Dante" w:cs="Times New Roman"/>
          <w:color w:val="000000"/>
          <w:kern w:val="0"/>
          <w14:ligatures w14:val="none"/>
        </w:rPr>
        <w:t xml:space="preserve">, guitarist </w:t>
      </w:r>
      <w:r>
        <w:rPr>
          <w:rFonts w:ascii="Dante" w:eastAsia="Times New Roman" w:hAnsi="Dante" w:cs="Times New Roman"/>
          <w:color w:val="000000"/>
          <w:kern w:val="0"/>
          <w14:ligatures w14:val="none"/>
        </w:rPr>
        <w:t>Nick Martin</w:t>
      </w:r>
      <w:r w:rsidR="00240765">
        <w:rPr>
          <w:rFonts w:ascii="Dante" w:eastAsia="Times New Roman" w:hAnsi="Dante" w:cs="Times New Roman"/>
          <w:color w:val="000000"/>
          <w:kern w:val="0"/>
          <w14:ligatures w14:val="none"/>
        </w:rPr>
        <w:t>,</w:t>
      </w:r>
      <w:r>
        <w:rPr>
          <w:rFonts w:ascii="Dante" w:eastAsia="Times New Roman" w:hAnsi="Dante" w:cs="Times New Roman"/>
          <w:color w:val="000000"/>
          <w:kern w:val="0"/>
          <w14:ligatures w14:val="none"/>
        </w:rPr>
        <w:t xml:space="preserve"> drummer Matty Best and Quinn are joined by guitarist Tony Pizzuti, a touring member since 2022 and now officially part of the line-up. </w:t>
      </w:r>
      <w:r w:rsidR="008723EB">
        <w:rPr>
          <w:rFonts w:ascii="Dante" w:eastAsia="Times New Roman" w:hAnsi="Dante" w:cs="Times New Roman"/>
          <w:color w:val="000000"/>
          <w:kern w:val="0"/>
          <w14:ligatures w14:val="none"/>
        </w:rPr>
        <w:t xml:space="preserve">Their eighth album </w:t>
      </w:r>
      <w:r w:rsidR="00521544">
        <w:rPr>
          <w:rFonts w:ascii="Dante" w:eastAsia="Times New Roman" w:hAnsi="Dante" w:cs="Times New Roman"/>
          <w:color w:val="000000"/>
          <w:kern w:val="0"/>
          <w14:ligatures w14:val="none"/>
        </w:rPr>
        <w:t xml:space="preserve">carries the restless spirit of classic </w:t>
      </w:r>
      <w:r w:rsidR="008723EB">
        <w:rPr>
          <w:rFonts w:ascii="Dante" w:eastAsia="Times New Roman" w:hAnsi="Dante" w:cs="Times New Roman"/>
          <w:color w:val="000000"/>
          <w:kern w:val="0"/>
          <w14:ligatures w14:val="none"/>
        </w:rPr>
        <w:t>SWS</w:t>
      </w:r>
      <w:r w:rsidR="00521544">
        <w:rPr>
          <w:rFonts w:ascii="Dante" w:eastAsia="Times New Roman" w:hAnsi="Dante" w:cs="Times New Roman"/>
          <w:color w:val="000000"/>
          <w:kern w:val="0"/>
          <w14:ligatures w14:val="none"/>
        </w:rPr>
        <w:t xml:space="preserve"> with the nuanced experience of </w:t>
      </w:r>
      <w:r w:rsidR="008723EB">
        <w:rPr>
          <w:rFonts w:ascii="Dante" w:eastAsia="Times New Roman" w:hAnsi="Dante" w:cs="Times New Roman"/>
          <w:color w:val="000000"/>
          <w:kern w:val="0"/>
          <w14:ligatures w14:val="none"/>
        </w:rPr>
        <w:t xml:space="preserve">recent years. </w:t>
      </w:r>
    </w:p>
    <w:p w14:paraId="7BBA63AF" w14:textId="768B1D93" w:rsidR="00521544" w:rsidRDefault="00CD2315"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 xml:space="preserve">It’s the band’s first with Rise Records since </w:t>
      </w:r>
      <w:r w:rsidRPr="006D7E62">
        <w:rPr>
          <w:rFonts w:ascii="Dante" w:eastAsia="Times New Roman" w:hAnsi="Dante" w:cs="Times New Roman"/>
          <w:i/>
          <w:iCs/>
          <w:color w:val="000000"/>
          <w:kern w:val="0"/>
          <w14:ligatures w14:val="none"/>
        </w:rPr>
        <w:t>Feel</w:t>
      </w:r>
      <w:r>
        <w:rPr>
          <w:rFonts w:ascii="Dante" w:eastAsia="Times New Roman" w:hAnsi="Dante" w:cs="Times New Roman"/>
          <w:color w:val="000000"/>
          <w:kern w:val="0"/>
          <w14:ligatures w14:val="none"/>
        </w:rPr>
        <w:t xml:space="preserve">, which debuted at No. 3 on the </w:t>
      </w:r>
      <w:r w:rsidRPr="006D7E62">
        <w:rPr>
          <w:rFonts w:ascii="Dante" w:eastAsia="Times New Roman" w:hAnsi="Dante" w:cs="Times New Roman"/>
          <w:i/>
          <w:iCs/>
          <w:color w:val="000000"/>
          <w:kern w:val="0"/>
          <w14:ligatures w14:val="none"/>
        </w:rPr>
        <w:t>Billboard 200</w:t>
      </w:r>
      <w:r>
        <w:rPr>
          <w:rFonts w:ascii="Dante" w:eastAsia="Times New Roman" w:hAnsi="Dante" w:cs="Times New Roman"/>
          <w:color w:val="000000"/>
          <w:kern w:val="0"/>
          <w14:ligatures w14:val="none"/>
        </w:rPr>
        <w:t xml:space="preserve">. Rise </w:t>
      </w:r>
      <w:r w:rsidR="008723EB">
        <w:rPr>
          <w:rFonts w:ascii="Dante" w:eastAsia="Times New Roman" w:hAnsi="Dante" w:cs="Times New Roman"/>
          <w:color w:val="000000"/>
          <w:kern w:val="0"/>
          <w14:ligatures w14:val="none"/>
        </w:rPr>
        <w:t xml:space="preserve">also </w:t>
      </w:r>
      <w:r>
        <w:rPr>
          <w:rFonts w:ascii="Dante" w:eastAsia="Times New Roman" w:hAnsi="Dante" w:cs="Times New Roman"/>
          <w:color w:val="000000"/>
          <w:kern w:val="0"/>
          <w14:ligatures w14:val="none"/>
        </w:rPr>
        <w:t xml:space="preserve">released </w:t>
      </w:r>
      <w:r w:rsidRPr="00CD2315">
        <w:rPr>
          <w:rFonts w:ascii="Dante" w:eastAsia="Times New Roman" w:hAnsi="Dante" w:cs="Times New Roman"/>
          <w:i/>
          <w:iCs/>
          <w:color w:val="000000"/>
          <w:kern w:val="0"/>
          <w14:ligatures w14:val="none"/>
        </w:rPr>
        <w:t>With Ears to See and Eyes to Hear</w:t>
      </w:r>
      <w:r>
        <w:rPr>
          <w:rFonts w:ascii="Dante" w:eastAsia="Times New Roman" w:hAnsi="Dante" w:cs="Times New Roman"/>
          <w:color w:val="000000"/>
          <w:kern w:val="0"/>
          <w14:ligatures w14:val="none"/>
        </w:rPr>
        <w:t xml:space="preserve"> (2010)</w:t>
      </w:r>
      <w:r w:rsidR="008723EB">
        <w:rPr>
          <w:rFonts w:ascii="Dante" w:eastAsia="Times New Roman" w:hAnsi="Dante" w:cs="Times New Roman"/>
          <w:color w:val="000000"/>
          <w:kern w:val="0"/>
          <w14:ligatures w14:val="none"/>
        </w:rPr>
        <w:t xml:space="preserve"> and </w:t>
      </w:r>
      <w:r>
        <w:rPr>
          <w:rFonts w:ascii="Dante" w:eastAsia="Times New Roman" w:hAnsi="Dante" w:cs="Times New Roman"/>
          <w:color w:val="000000"/>
          <w:kern w:val="0"/>
          <w14:ligatures w14:val="none"/>
        </w:rPr>
        <w:t xml:space="preserve">gold-certified </w:t>
      </w:r>
      <w:r w:rsidRPr="00CD2315">
        <w:rPr>
          <w:rFonts w:ascii="Dante" w:eastAsia="Times New Roman" w:hAnsi="Dante" w:cs="Times New Roman"/>
          <w:i/>
          <w:iCs/>
          <w:color w:val="000000"/>
          <w:kern w:val="0"/>
          <w14:ligatures w14:val="none"/>
        </w:rPr>
        <w:t>Let’s Cheers to This</w:t>
      </w:r>
      <w:r>
        <w:rPr>
          <w:rFonts w:ascii="Dante" w:eastAsia="Times New Roman" w:hAnsi="Dante" w:cs="Times New Roman"/>
          <w:color w:val="000000"/>
          <w:kern w:val="0"/>
          <w14:ligatures w14:val="none"/>
        </w:rPr>
        <w:t xml:space="preserve"> (2011), which produced the platinum “If You Can’t Hang</w:t>
      </w:r>
      <w:r w:rsidR="00521544">
        <w:rPr>
          <w:rFonts w:ascii="Dante" w:eastAsia="Times New Roman" w:hAnsi="Dante" w:cs="Times New Roman"/>
          <w:color w:val="000000"/>
          <w:kern w:val="0"/>
          <w14:ligatures w14:val="none"/>
        </w:rPr>
        <w:t xml:space="preserve">.” </w:t>
      </w:r>
    </w:p>
    <w:p w14:paraId="3A25CDC0" w14:textId="77777777" w:rsidR="008723EB" w:rsidRDefault="00521544"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 xml:space="preserve">Kellin describes </w:t>
      </w:r>
      <w:r w:rsidRPr="00521544">
        <w:rPr>
          <w:rFonts w:ascii="Dante" w:eastAsia="Times New Roman" w:hAnsi="Dante" w:cs="Times New Roman"/>
          <w:i/>
          <w:iCs/>
          <w:color w:val="000000"/>
          <w:kern w:val="0"/>
          <w14:ligatures w14:val="none"/>
        </w:rPr>
        <w:t xml:space="preserve">An Ending </w:t>
      </w:r>
      <w:proofErr w:type="gramStart"/>
      <w:r w:rsidRPr="00521544">
        <w:rPr>
          <w:rFonts w:ascii="Dante" w:eastAsia="Times New Roman" w:hAnsi="Dante" w:cs="Times New Roman"/>
          <w:i/>
          <w:iCs/>
          <w:color w:val="000000"/>
          <w:kern w:val="0"/>
          <w14:ligatures w14:val="none"/>
        </w:rPr>
        <w:t>in Itself</w:t>
      </w:r>
      <w:r>
        <w:rPr>
          <w:rFonts w:ascii="Dante" w:eastAsia="Times New Roman" w:hAnsi="Dante" w:cs="Times New Roman"/>
          <w:color w:val="000000"/>
          <w:kern w:val="0"/>
          <w14:ligatures w14:val="none"/>
        </w:rPr>
        <w:t xml:space="preserve"> as</w:t>
      </w:r>
      <w:proofErr w:type="gramEnd"/>
      <w:r>
        <w:rPr>
          <w:rFonts w:ascii="Dante" w:eastAsia="Times New Roman" w:hAnsi="Dante" w:cs="Times New Roman"/>
          <w:color w:val="000000"/>
          <w:kern w:val="0"/>
          <w14:ligatures w14:val="none"/>
        </w:rPr>
        <w:t xml:space="preserve"> both a culmination and a continuation, completing the recent emotional and thematic arc of </w:t>
      </w:r>
      <w:r w:rsidRPr="00521544">
        <w:rPr>
          <w:rFonts w:ascii="Dante" w:eastAsia="Times New Roman" w:hAnsi="Dante" w:cs="Times New Roman"/>
          <w:i/>
          <w:iCs/>
          <w:color w:val="000000"/>
          <w:kern w:val="0"/>
          <w14:ligatures w14:val="none"/>
        </w:rPr>
        <w:t>How It Feels to Be Lost</w:t>
      </w:r>
      <w:r>
        <w:rPr>
          <w:rFonts w:ascii="Dante" w:eastAsia="Times New Roman" w:hAnsi="Dante" w:cs="Times New Roman"/>
          <w:color w:val="000000"/>
          <w:kern w:val="0"/>
          <w14:ligatures w14:val="none"/>
        </w:rPr>
        <w:t xml:space="preserve"> and </w:t>
      </w:r>
      <w:r w:rsidRPr="00521544">
        <w:rPr>
          <w:rFonts w:ascii="Dante" w:eastAsia="Times New Roman" w:hAnsi="Dante" w:cs="Times New Roman"/>
          <w:i/>
          <w:iCs/>
          <w:color w:val="000000"/>
          <w:kern w:val="0"/>
          <w14:ligatures w14:val="none"/>
        </w:rPr>
        <w:t>Complete Collapse</w:t>
      </w:r>
      <w:r>
        <w:rPr>
          <w:rFonts w:ascii="Dante" w:eastAsia="Times New Roman" w:hAnsi="Dante" w:cs="Times New Roman"/>
          <w:color w:val="000000"/>
          <w:kern w:val="0"/>
          <w14:ligatures w14:val="none"/>
        </w:rPr>
        <w:t xml:space="preserve"> while reconnecting with the spirit that first propelled the band forward. </w:t>
      </w:r>
      <w:r w:rsidR="00C70010" w:rsidRPr="00C70010">
        <w:rPr>
          <w:rFonts w:ascii="Dante" w:eastAsia="Times New Roman" w:hAnsi="Dante" w:cs="Times New Roman"/>
          <w:color w:val="000000"/>
          <w:kern w:val="0"/>
          <w14:ligatures w14:val="none"/>
        </w:rPr>
        <w:t xml:space="preserve">“It feels like a final chapter to the last couple </w:t>
      </w:r>
      <w:r>
        <w:rPr>
          <w:rFonts w:ascii="Dante" w:eastAsia="Times New Roman" w:hAnsi="Dante" w:cs="Times New Roman"/>
          <w:color w:val="000000"/>
          <w:kern w:val="0"/>
          <w14:ligatures w14:val="none"/>
        </w:rPr>
        <w:t xml:space="preserve">of </w:t>
      </w:r>
      <w:r w:rsidR="00C70010" w:rsidRPr="00C70010">
        <w:rPr>
          <w:rFonts w:ascii="Dante" w:eastAsia="Times New Roman" w:hAnsi="Dante" w:cs="Times New Roman"/>
          <w:color w:val="000000"/>
          <w:kern w:val="0"/>
          <w14:ligatures w14:val="none"/>
        </w:rPr>
        <w:t>records,” he says. “But it also has a lot of our second record</w:t>
      </w:r>
      <w:r w:rsidR="008723EB">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i/>
          <w:iCs/>
          <w:color w:val="000000"/>
          <w:kern w:val="0"/>
          <w14:ligatures w14:val="none"/>
        </w:rPr>
        <w:t>Let’s Cheers to This</w:t>
      </w:r>
      <w:r w:rsidR="008723EB">
        <w:rPr>
          <w:rFonts w:ascii="Dante" w:eastAsia="Times New Roman" w:hAnsi="Dante" w:cs="Times New Roman"/>
          <w:color w:val="000000"/>
          <w:kern w:val="0"/>
          <w14:ligatures w14:val="none"/>
        </w:rPr>
        <w:t xml:space="preserve">, in it. </w:t>
      </w:r>
      <w:r w:rsidR="00C70010" w:rsidRPr="00C70010">
        <w:rPr>
          <w:rFonts w:ascii="Dante" w:eastAsia="Times New Roman" w:hAnsi="Dante" w:cs="Times New Roman"/>
          <w:color w:val="000000"/>
          <w:kern w:val="0"/>
          <w14:ligatures w14:val="none"/>
        </w:rPr>
        <w:t xml:space="preserve">That energy where we weren’t trying to </w:t>
      </w:r>
      <w:r>
        <w:rPr>
          <w:rFonts w:ascii="Dante" w:eastAsia="Times New Roman" w:hAnsi="Dante" w:cs="Times New Roman"/>
          <w:color w:val="000000"/>
          <w:kern w:val="0"/>
          <w14:ligatures w14:val="none"/>
        </w:rPr>
        <w:t>fit in anywhere</w:t>
      </w:r>
      <w:r w:rsidR="008723EB">
        <w:rPr>
          <w:rFonts w:ascii="Dante" w:eastAsia="Times New Roman" w:hAnsi="Dante" w:cs="Times New Roman"/>
          <w:color w:val="000000"/>
          <w:kern w:val="0"/>
          <w14:ligatures w14:val="none"/>
        </w:rPr>
        <w:t xml:space="preserve"> and w</w:t>
      </w:r>
      <w:r w:rsidR="00C70010" w:rsidRPr="00C70010">
        <w:rPr>
          <w:rFonts w:ascii="Dante" w:eastAsia="Times New Roman" w:hAnsi="Dante" w:cs="Times New Roman"/>
          <w:color w:val="000000"/>
          <w:kern w:val="0"/>
          <w14:ligatures w14:val="none"/>
        </w:rPr>
        <w:t xml:space="preserve">e just made the record </w:t>
      </w:r>
      <w:r w:rsidR="00C70010" w:rsidRPr="00C70010">
        <w:rPr>
          <w:rFonts w:ascii="Dante" w:eastAsia="Times New Roman" w:hAnsi="Dante" w:cs="Times New Roman"/>
          <w:i/>
          <w:iCs/>
          <w:color w:val="000000"/>
          <w:kern w:val="0"/>
          <w14:ligatures w14:val="none"/>
        </w:rPr>
        <w:t xml:space="preserve">we </w:t>
      </w:r>
      <w:r w:rsidR="00C70010" w:rsidRPr="00C70010">
        <w:rPr>
          <w:rFonts w:ascii="Dante" w:eastAsia="Times New Roman" w:hAnsi="Dante" w:cs="Times New Roman"/>
          <w:color w:val="000000"/>
          <w:kern w:val="0"/>
          <w14:ligatures w14:val="none"/>
        </w:rPr>
        <w:t>wanted to make.”</w:t>
      </w:r>
    </w:p>
    <w:p w14:paraId="14ED9FC7" w14:textId="772936F8" w:rsidR="00C70010" w:rsidRPr="00C70010" w:rsidRDefault="008723EB"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 xml:space="preserve">In the 2010s, </w:t>
      </w:r>
      <w:r w:rsidR="00C70010" w:rsidRPr="00C70010">
        <w:rPr>
          <w:rFonts w:ascii="Dante" w:eastAsia="Times New Roman" w:hAnsi="Dante" w:cs="Times New Roman"/>
          <w:color w:val="000000"/>
          <w:kern w:val="0"/>
          <w14:ligatures w14:val="none"/>
        </w:rPr>
        <w:t>Warped Tour crowds swelled into massive cultural gatherings</w:t>
      </w:r>
      <w:r w:rsidR="006A73E4">
        <w:rPr>
          <w:rFonts w:ascii="Dante" w:eastAsia="Times New Roman" w:hAnsi="Dante" w:cs="Times New Roman"/>
          <w:color w:val="000000"/>
          <w:kern w:val="0"/>
          <w14:ligatures w14:val="none"/>
        </w:rPr>
        <w:t xml:space="preserve"> as print m</w:t>
      </w:r>
      <w:r w:rsidR="00C70010" w:rsidRPr="00C70010">
        <w:rPr>
          <w:rFonts w:ascii="Dante" w:eastAsia="Times New Roman" w:hAnsi="Dante" w:cs="Times New Roman"/>
          <w:color w:val="000000"/>
          <w:kern w:val="0"/>
          <w14:ligatures w14:val="none"/>
        </w:rPr>
        <w:t xml:space="preserve">agazines like </w:t>
      </w:r>
      <w:r w:rsidR="00C70010" w:rsidRPr="00C70010">
        <w:rPr>
          <w:rFonts w:ascii="Dante" w:eastAsia="Times New Roman" w:hAnsi="Dante" w:cs="Times New Roman"/>
          <w:i/>
          <w:iCs/>
          <w:color w:val="000000"/>
          <w:kern w:val="0"/>
          <w14:ligatures w14:val="none"/>
        </w:rPr>
        <w:t>Alternative Press</w:t>
      </w:r>
      <w:r w:rsidR="00C70010" w:rsidRPr="00C70010">
        <w:rPr>
          <w:rFonts w:ascii="Dante" w:eastAsia="Times New Roman" w:hAnsi="Dante" w:cs="Times New Roman"/>
          <w:color w:val="000000"/>
          <w:kern w:val="0"/>
          <w14:ligatures w14:val="none"/>
        </w:rPr>
        <w:t xml:space="preserve"> and </w:t>
      </w:r>
      <w:r w:rsidR="00C70010" w:rsidRPr="00C70010">
        <w:rPr>
          <w:rFonts w:ascii="Dante" w:eastAsia="Times New Roman" w:hAnsi="Dante" w:cs="Times New Roman"/>
          <w:i/>
          <w:iCs/>
          <w:color w:val="000000"/>
          <w:kern w:val="0"/>
          <w14:ligatures w14:val="none"/>
        </w:rPr>
        <w:t>Kerrang!</w:t>
      </w:r>
      <w:r w:rsidR="00C70010" w:rsidRPr="00C70010">
        <w:rPr>
          <w:rFonts w:ascii="Dante" w:eastAsia="Times New Roman" w:hAnsi="Dante" w:cs="Times New Roman"/>
          <w:color w:val="000000"/>
          <w:kern w:val="0"/>
          <w14:ligatures w14:val="none"/>
        </w:rPr>
        <w:t xml:space="preserve"> championed a new wave of artists who blended punk urgency, melodic </w:t>
      </w:r>
      <w:r w:rsidR="00C70010" w:rsidRPr="00C70010">
        <w:rPr>
          <w:rFonts w:ascii="Dante" w:eastAsia="Times New Roman" w:hAnsi="Dante" w:cs="Times New Roman"/>
          <w:color w:val="000000"/>
          <w:kern w:val="0"/>
          <w14:ligatures w14:val="none"/>
        </w:rPr>
        <w:lastRenderedPageBreak/>
        <w:t xml:space="preserve">ambition, </w:t>
      </w:r>
      <w:r w:rsidR="006A73E4">
        <w:rPr>
          <w:rFonts w:ascii="Dante" w:eastAsia="Times New Roman" w:hAnsi="Dante" w:cs="Times New Roman"/>
          <w:color w:val="000000"/>
          <w:kern w:val="0"/>
          <w14:ligatures w14:val="none"/>
        </w:rPr>
        <w:t xml:space="preserve">and unapologetic vulnerability. </w:t>
      </w:r>
      <w:r w:rsidR="00C70010" w:rsidRPr="00C70010">
        <w:rPr>
          <w:rFonts w:ascii="Dante" w:eastAsia="Times New Roman" w:hAnsi="Dante" w:cs="Times New Roman"/>
          <w:color w:val="000000"/>
          <w:kern w:val="0"/>
          <w14:ligatures w14:val="none"/>
        </w:rPr>
        <w:t>The band quickly became one of the movement’s most recognizable voices.</w:t>
      </w:r>
      <w:r w:rsidR="006A73E4">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color w:val="000000"/>
          <w:kern w:val="0"/>
          <w14:ligatures w14:val="none"/>
        </w:rPr>
        <w:t xml:space="preserve">Yet their </w:t>
      </w:r>
      <w:r w:rsidR="006A73E4">
        <w:rPr>
          <w:rFonts w:ascii="Dante" w:eastAsia="Times New Roman" w:hAnsi="Dante" w:cs="Times New Roman"/>
          <w:color w:val="000000"/>
          <w:kern w:val="0"/>
          <w14:ligatures w14:val="none"/>
        </w:rPr>
        <w:t xml:space="preserve">cult </w:t>
      </w:r>
      <w:r w:rsidR="00C70010" w:rsidRPr="00C70010">
        <w:rPr>
          <w:rFonts w:ascii="Dante" w:eastAsia="Times New Roman" w:hAnsi="Dante" w:cs="Times New Roman"/>
          <w:color w:val="000000"/>
          <w:kern w:val="0"/>
          <w14:ligatures w14:val="none"/>
        </w:rPr>
        <w:t>success was never simply about belonging to a</w:t>
      </w:r>
      <w:r w:rsidR="006A73E4">
        <w:rPr>
          <w:rFonts w:ascii="Dante" w:eastAsia="Times New Roman" w:hAnsi="Dante" w:cs="Times New Roman"/>
          <w:color w:val="000000"/>
          <w:kern w:val="0"/>
          <w14:ligatures w14:val="none"/>
        </w:rPr>
        <w:t xml:space="preserve">ny </w:t>
      </w:r>
      <w:proofErr w:type="gramStart"/>
      <w:r w:rsidR="006A73E4">
        <w:rPr>
          <w:rFonts w:ascii="Dante" w:eastAsia="Times New Roman" w:hAnsi="Dante" w:cs="Times New Roman"/>
          <w:color w:val="000000"/>
          <w:kern w:val="0"/>
          <w14:ligatures w14:val="none"/>
        </w:rPr>
        <w:t>particular</w:t>
      </w:r>
      <w:r w:rsidR="00C70010" w:rsidRPr="00C70010">
        <w:rPr>
          <w:rFonts w:ascii="Dante" w:eastAsia="Times New Roman" w:hAnsi="Dante" w:cs="Times New Roman"/>
          <w:color w:val="000000"/>
          <w:kern w:val="0"/>
          <w14:ligatures w14:val="none"/>
        </w:rPr>
        <w:t xml:space="preserve"> scene</w:t>
      </w:r>
      <w:proofErr w:type="gramEnd"/>
      <w:r w:rsidR="00C70010" w:rsidRPr="00C70010">
        <w:rPr>
          <w:rFonts w:ascii="Dante" w:eastAsia="Times New Roman" w:hAnsi="Dante" w:cs="Times New Roman"/>
          <w:color w:val="000000"/>
          <w:kern w:val="0"/>
          <w14:ligatures w14:val="none"/>
        </w:rPr>
        <w:t>.</w:t>
      </w:r>
    </w:p>
    <w:p w14:paraId="7B175774" w14:textId="77777777"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Even during the band’s earliest ascent, Sleeping With Sirens connected because their songs addressed real emotional terrain. They sang about fractured families, self-doubt, loneliness, and the aching desire to feel understood. Quinn’s lyrics often read like open letters to listeners navigating similar struggles.</w:t>
      </w:r>
    </w:p>
    <w:p w14:paraId="4982E5E4" w14:textId="65837D13"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Fans d</w:t>
      </w:r>
      <w:r w:rsidR="003948B0">
        <w:rPr>
          <w:rFonts w:ascii="Dante" w:eastAsia="Times New Roman" w:hAnsi="Dante" w:cs="Times New Roman"/>
          <w:color w:val="000000"/>
          <w:kern w:val="0"/>
          <w14:ligatures w14:val="none"/>
        </w:rPr>
        <w:t>o</w:t>
      </w:r>
      <w:r w:rsidRPr="00C70010">
        <w:rPr>
          <w:rFonts w:ascii="Dante" w:eastAsia="Times New Roman" w:hAnsi="Dante" w:cs="Times New Roman"/>
          <w:color w:val="000000"/>
          <w:kern w:val="0"/>
          <w14:ligatures w14:val="none"/>
        </w:rPr>
        <w:t xml:space="preserve"> not simply listen to Sleeping With Sirens. </w:t>
      </w:r>
      <w:r w:rsidR="003948B0">
        <w:rPr>
          <w:rFonts w:ascii="Dante" w:eastAsia="Times New Roman" w:hAnsi="Dante" w:cs="Times New Roman"/>
          <w:color w:val="000000"/>
          <w:kern w:val="0"/>
          <w14:ligatures w14:val="none"/>
        </w:rPr>
        <w:t xml:space="preserve">These songs live in their bones. </w:t>
      </w:r>
    </w:p>
    <w:p w14:paraId="5FA25E7B" w14:textId="644984E5" w:rsidR="00C70010" w:rsidRPr="00C70010" w:rsidRDefault="006A73E4"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 xml:space="preserve">They have </w:t>
      </w:r>
      <w:r w:rsidR="00C70010" w:rsidRPr="00C70010">
        <w:rPr>
          <w:rFonts w:ascii="Dante" w:eastAsia="Times New Roman" w:hAnsi="Dante" w:cs="Times New Roman"/>
          <w:color w:val="000000"/>
          <w:kern w:val="0"/>
          <w14:ligatures w14:val="none"/>
        </w:rPr>
        <w:t xml:space="preserve">always approached songwriting </w:t>
      </w:r>
      <w:r w:rsidR="008F4A45">
        <w:rPr>
          <w:rFonts w:ascii="Dante" w:eastAsia="Times New Roman" w:hAnsi="Dante" w:cs="Times New Roman"/>
          <w:color w:val="000000"/>
          <w:kern w:val="0"/>
          <w14:ligatures w14:val="none"/>
        </w:rPr>
        <w:t>more like a confession than a performance</w:t>
      </w:r>
      <w:r w:rsidR="00C70010" w:rsidRPr="00C70010">
        <w:rPr>
          <w:rFonts w:ascii="Dante" w:eastAsia="Times New Roman" w:hAnsi="Dante" w:cs="Times New Roman"/>
          <w:color w:val="000000"/>
          <w:kern w:val="0"/>
          <w14:ligatures w14:val="none"/>
        </w:rPr>
        <w:t>.</w:t>
      </w:r>
      <w:r>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color w:val="000000"/>
          <w:kern w:val="0"/>
          <w14:ligatures w14:val="none"/>
        </w:rPr>
        <w:t>“People come to our shows with real things going on in their lives</w:t>
      </w:r>
      <w:r w:rsidR="00F83987">
        <w:rPr>
          <w:rFonts w:ascii="Dante" w:eastAsia="Times New Roman" w:hAnsi="Dante" w:cs="Times New Roman"/>
          <w:color w:val="000000"/>
          <w:kern w:val="0"/>
          <w14:ligatures w14:val="none"/>
        </w:rPr>
        <w:t xml:space="preserve">. </w:t>
      </w:r>
      <w:r w:rsidR="00C70010" w:rsidRPr="00C70010">
        <w:rPr>
          <w:rFonts w:ascii="Dante" w:eastAsia="Times New Roman" w:hAnsi="Dante" w:cs="Times New Roman"/>
          <w:color w:val="000000"/>
          <w:kern w:val="0"/>
          <w14:ligatures w14:val="none"/>
        </w:rPr>
        <w:t xml:space="preserve">We’ve always </w:t>
      </w:r>
      <w:r>
        <w:rPr>
          <w:rFonts w:ascii="Dante" w:eastAsia="Times New Roman" w:hAnsi="Dante" w:cs="Times New Roman"/>
          <w:color w:val="000000"/>
          <w:kern w:val="0"/>
          <w14:ligatures w14:val="none"/>
        </w:rPr>
        <w:t>been</w:t>
      </w:r>
      <w:r w:rsidR="00C70010" w:rsidRPr="00C70010">
        <w:rPr>
          <w:rFonts w:ascii="Dante" w:eastAsia="Times New Roman" w:hAnsi="Dante" w:cs="Times New Roman"/>
          <w:color w:val="000000"/>
          <w:kern w:val="0"/>
          <w14:ligatures w14:val="none"/>
        </w:rPr>
        <w:t xml:space="preserve"> honest about our own </w:t>
      </w:r>
      <w:r>
        <w:rPr>
          <w:rFonts w:ascii="Dante" w:eastAsia="Times New Roman" w:hAnsi="Dante" w:cs="Times New Roman"/>
          <w:color w:val="000000"/>
          <w:kern w:val="0"/>
          <w14:ligatures w14:val="none"/>
        </w:rPr>
        <w:t xml:space="preserve">issues, </w:t>
      </w:r>
      <w:r w:rsidR="00C70010" w:rsidRPr="00C70010">
        <w:rPr>
          <w:rFonts w:ascii="Dante" w:eastAsia="Times New Roman" w:hAnsi="Dante" w:cs="Times New Roman"/>
          <w:color w:val="000000"/>
          <w:kern w:val="0"/>
          <w14:ligatures w14:val="none"/>
        </w:rPr>
        <w:t>too</w:t>
      </w:r>
      <w:r w:rsidR="00F83987">
        <w:rPr>
          <w:rFonts w:ascii="Dante" w:eastAsia="Times New Roman" w:hAnsi="Dante" w:cs="Times New Roman"/>
          <w:color w:val="000000"/>
          <w:kern w:val="0"/>
          <w14:ligatures w14:val="none"/>
        </w:rPr>
        <w:t xml:space="preserve">,” Kellin says. </w:t>
      </w:r>
      <w:r w:rsidR="00C70010" w:rsidRPr="00C70010">
        <w:rPr>
          <w:rFonts w:ascii="Dante" w:eastAsia="Times New Roman" w:hAnsi="Dante" w:cs="Times New Roman"/>
          <w:color w:val="000000"/>
          <w:kern w:val="0"/>
          <w14:ligatures w14:val="none"/>
        </w:rPr>
        <w:t xml:space="preserve">That </w:t>
      </w:r>
      <w:r>
        <w:rPr>
          <w:rFonts w:ascii="Dante" w:eastAsia="Times New Roman" w:hAnsi="Dante" w:cs="Times New Roman"/>
          <w:color w:val="000000"/>
          <w:kern w:val="0"/>
          <w14:ligatures w14:val="none"/>
        </w:rPr>
        <w:t xml:space="preserve">intimacy </w:t>
      </w:r>
      <w:r w:rsidR="00C70010" w:rsidRPr="00C70010">
        <w:rPr>
          <w:rFonts w:ascii="Dante" w:eastAsia="Times New Roman" w:hAnsi="Dante" w:cs="Times New Roman"/>
          <w:color w:val="000000"/>
          <w:kern w:val="0"/>
          <w14:ligatures w14:val="none"/>
        </w:rPr>
        <w:t>has allowed Sleeping With Sirens to grow alongside their audience.</w:t>
      </w:r>
    </w:p>
    <w:p w14:paraId="33322F4A" w14:textId="1ACC1777" w:rsid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 xml:space="preserve">At a time when many observers assumed the wave of </w:t>
      </w:r>
      <w:r w:rsidR="00F83987">
        <w:rPr>
          <w:rFonts w:ascii="Dante" w:eastAsia="Times New Roman" w:hAnsi="Dante" w:cs="Times New Roman"/>
          <w:color w:val="000000"/>
          <w:kern w:val="0"/>
          <w14:ligatures w14:val="none"/>
        </w:rPr>
        <w:t>2010s post-hardcore and</w:t>
      </w:r>
      <w:r w:rsidRPr="00C70010">
        <w:rPr>
          <w:rFonts w:ascii="Dante" w:eastAsia="Times New Roman" w:hAnsi="Dante" w:cs="Times New Roman"/>
          <w:color w:val="000000"/>
          <w:kern w:val="0"/>
          <w14:ligatures w14:val="none"/>
        </w:rPr>
        <w:t xml:space="preserve"> alternative bands had already crested, Sleeping With Sirens </w:t>
      </w:r>
      <w:r w:rsidR="00F83987">
        <w:rPr>
          <w:rFonts w:ascii="Dante" w:eastAsia="Times New Roman" w:hAnsi="Dante" w:cs="Times New Roman"/>
          <w:color w:val="000000"/>
          <w:kern w:val="0"/>
          <w14:ligatures w14:val="none"/>
        </w:rPr>
        <w:t>is more relevant than ever. Fresh generations have discovered the</w:t>
      </w:r>
      <w:r w:rsidR="003948B0">
        <w:rPr>
          <w:rFonts w:ascii="Dante" w:eastAsia="Times New Roman" w:hAnsi="Dante" w:cs="Times New Roman"/>
          <w:color w:val="000000"/>
          <w:kern w:val="0"/>
          <w14:ligatures w14:val="none"/>
        </w:rPr>
        <w:t>m</w:t>
      </w:r>
      <w:r w:rsidR="00F83987">
        <w:rPr>
          <w:rFonts w:ascii="Dante" w:eastAsia="Times New Roman" w:hAnsi="Dante" w:cs="Times New Roman"/>
          <w:color w:val="000000"/>
          <w:kern w:val="0"/>
          <w14:ligatures w14:val="none"/>
        </w:rPr>
        <w:t xml:space="preserve"> through streaming, social media, and the burgeoning vinyl </w:t>
      </w:r>
      <w:r w:rsidR="00DC7272">
        <w:rPr>
          <w:rFonts w:ascii="Dante" w:eastAsia="Times New Roman" w:hAnsi="Dante" w:cs="Times New Roman"/>
          <w:color w:val="000000"/>
          <w:kern w:val="0"/>
          <w14:ligatures w14:val="none"/>
        </w:rPr>
        <w:t xml:space="preserve">resurgence. </w:t>
      </w:r>
      <w:r w:rsidR="000E6AF0">
        <w:rPr>
          <w:rFonts w:ascii="Dante" w:eastAsia="Times New Roman" w:hAnsi="Dante" w:cs="Times New Roman"/>
          <w:color w:val="000000"/>
          <w:kern w:val="0"/>
          <w14:ligatures w14:val="none"/>
        </w:rPr>
        <w:t>Anthems</w:t>
      </w:r>
      <w:r w:rsidRPr="00C70010">
        <w:rPr>
          <w:rFonts w:ascii="Dante" w:eastAsia="Times New Roman" w:hAnsi="Dante" w:cs="Times New Roman"/>
          <w:color w:val="000000"/>
          <w:kern w:val="0"/>
          <w14:ligatures w14:val="none"/>
        </w:rPr>
        <w:t xml:space="preserve"> that once defined </w:t>
      </w:r>
      <w:r w:rsidR="00DC7272">
        <w:rPr>
          <w:rFonts w:ascii="Dante" w:eastAsia="Times New Roman" w:hAnsi="Dante" w:cs="Times New Roman"/>
          <w:color w:val="000000"/>
          <w:kern w:val="0"/>
          <w14:ligatures w14:val="none"/>
        </w:rPr>
        <w:t xml:space="preserve">the </w:t>
      </w:r>
      <w:r w:rsidRPr="00C70010">
        <w:rPr>
          <w:rFonts w:ascii="Dante" w:eastAsia="Times New Roman" w:hAnsi="Dante" w:cs="Times New Roman"/>
          <w:color w:val="000000"/>
          <w:kern w:val="0"/>
          <w14:ligatures w14:val="none"/>
        </w:rPr>
        <w:t xml:space="preserve">Warped Tour </w:t>
      </w:r>
      <w:r w:rsidR="00DC7272">
        <w:rPr>
          <w:rFonts w:ascii="Dante" w:eastAsia="Times New Roman" w:hAnsi="Dante" w:cs="Times New Roman"/>
          <w:color w:val="000000"/>
          <w:kern w:val="0"/>
          <w14:ligatures w14:val="none"/>
        </w:rPr>
        <w:t xml:space="preserve">for many </w:t>
      </w:r>
      <w:r w:rsidRPr="00C70010">
        <w:rPr>
          <w:rFonts w:ascii="Dante" w:eastAsia="Times New Roman" w:hAnsi="Dante" w:cs="Times New Roman"/>
          <w:color w:val="000000"/>
          <w:kern w:val="0"/>
          <w14:ligatures w14:val="none"/>
        </w:rPr>
        <w:t>summer</w:t>
      </w:r>
      <w:r w:rsidR="00DC7272">
        <w:rPr>
          <w:rFonts w:ascii="Dante" w:eastAsia="Times New Roman" w:hAnsi="Dante" w:cs="Times New Roman"/>
          <w:color w:val="000000"/>
          <w:kern w:val="0"/>
          <w14:ligatures w14:val="none"/>
        </w:rPr>
        <w:t>s</w:t>
      </w:r>
      <w:r w:rsidRPr="00C70010">
        <w:rPr>
          <w:rFonts w:ascii="Dante" w:eastAsia="Times New Roman" w:hAnsi="Dante" w:cs="Times New Roman"/>
          <w:color w:val="000000"/>
          <w:kern w:val="0"/>
          <w14:ligatures w14:val="none"/>
        </w:rPr>
        <w:t xml:space="preserve"> suddenly appeared in millions of new feeds and playlists.</w:t>
      </w:r>
    </w:p>
    <w:p w14:paraId="72708476" w14:textId="77777777" w:rsidR="00AA10B6" w:rsidRDefault="00C70010" w:rsidP="00C70010">
      <w:pPr>
        <w:spacing w:before="100" w:beforeAutospacing="1" w:after="100" w:afterAutospacing="1" w:line="360" w:lineRule="auto"/>
        <w:jc w:val="both"/>
        <w:rPr>
          <w:rFonts w:ascii="Dante" w:eastAsia="Times New Roman" w:hAnsi="Dante" w:cs="Times New Roman"/>
          <w:kern w:val="0"/>
          <w14:ligatures w14:val="none"/>
        </w:rPr>
      </w:pPr>
      <w:r w:rsidRPr="00AA10B6">
        <w:rPr>
          <w:rFonts w:ascii="Dante" w:eastAsia="Times New Roman" w:hAnsi="Dante" w:cs="Times New Roman"/>
          <w:kern w:val="0"/>
          <w14:ligatures w14:val="none"/>
        </w:rPr>
        <w:t>At the same time, longtime fans remained fiercely loyal</w:t>
      </w:r>
      <w:r w:rsidR="00AA10B6" w:rsidRPr="00AA10B6">
        <w:rPr>
          <w:rFonts w:ascii="Dante" w:eastAsia="Times New Roman" w:hAnsi="Dante" w:cs="Times New Roman"/>
          <w:kern w:val="0"/>
          <w14:ligatures w14:val="none"/>
        </w:rPr>
        <w:t xml:space="preserve">. </w:t>
      </w:r>
      <w:r w:rsidR="00CB3816" w:rsidRPr="00AA10B6">
        <w:rPr>
          <w:rFonts w:ascii="Dante" w:eastAsia="Times New Roman" w:hAnsi="Dante" w:cs="Times New Roman"/>
          <w:kern w:val="0"/>
          <w14:ligatures w14:val="none"/>
        </w:rPr>
        <w:t xml:space="preserve">Consistent touring has revealed an audience that has grown, rather than faded. </w:t>
      </w:r>
      <w:r w:rsidRPr="00AA10B6">
        <w:rPr>
          <w:rFonts w:ascii="Dante" w:eastAsia="Times New Roman" w:hAnsi="Dante" w:cs="Times New Roman"/>
          <w:kern w:val="0"/>
          <w14:ligatures w14:val="none"/>
        </w:rPr>
        <w:t>Packed rooms contained teens discovering the band alongside listeners who had spent more than a decade with their music.</w:t>
      </w:r>
      <w:r w:rsidR="00AA10B6">
        <w:rPr>
          <w:rFonts w:ascii="Dante" w:eastAsia="Times New Roman" w:hAnsi="Dante" w:cs="Times New Roman"/>
          <w:kern w:val="0"/>
          <w14:ligatures w14:val="none"/>
        </w:rPr>
        <w:t xml:space="preserve"> </w:t>
      </w:r>
    </w:p>
    <w:p w14:paraId="3B905A4D" w14:textId="375FD4B9" w:rsidR="00C70010" w:rsidRPr="00AA10B6" w:rsidRDefault="00C70010" w:rsidP="00C70010">
      <w:pPr>
        <w:spacing w:before="100" w:beforeAutospacing="1" w:after="100" w:afterAutospacing="1" w:line="360" w:lineRule="auto"/>
        <w:jc w:val="both"/>
        <w:rPr>
          <w:rFonts w:ascii="Dante" w:eastAsia="Times New Roman" w:hAnsi="Dante" w:cs="Times New Roman"/>
          <w:kern w:val="0"/>
          <w14:ligatures w14:val="none"/>
        </w:rPr>
      </w:pPr>
      <w:r w:rsidRPr="00C70010">
        <w:rPr>
          <w:rFonts w:ascii="Dante" w:eastAsia="Times New Roman" w:hAnsi="Dante" w:cs="Times New Roman"/>
          <w:color w:val="000000"/>
          <w:kern w:val="0"/>
          <w14:ligatures w14:val="none"/>
        </w:rPr>
        <w:t>For Quinn, that longevity brings both gratitude and responsibility.</w:t>
      </w:r>
    </w:p>
    <w:p w14:paraId="2BE5149D" w14:textId="342908E6"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 xml:space="preserve">“We’re very lucky to still be here,” he says. “There are a lot of bands that could have fallen off—maybe ours at certain points. But we keep doing this because we want to make </w:t>
      </w:r>
      <w:r w:rsidR="000E6AF0">
        <w:rPr>
          <w:rFonts w:ascii="Dante" w:eastAsia="Times New Roman" w:hAnsi="Dante" w:cs="Times New Roman"/>
          <w:color w:val="000000"/>
          <w:kern w:val="0"/>
          <w14:ligatures w14:val="none"/>
        </w:rPr>
        <w:t xml:space="preserve">important </w:t>
      </w:r>
      <w:r w:rsidRPr="00C70010">
        <w:rPr>
          <w:rFonts w:ascii="Dante" w:eastAsia="Times New Roman" w:hAnsi="Dante" w:cs="Times New Roman"/>
          <w:color w:val="000000"/>
          <w:kern w:val="0"/>
          <w14:ligatures w14:val="none"/>
        </w:rPr>
        <w:t xml:space="preserve">music and </w:t>
      </w:r>
      <w:r w:rsidR="000E6AF0">
        <w:rPr>
          <w:rFonts w:ascii="Dante" w:eastAsia="Times New Roman" w:hAnsi="Dante" w:cs="Times New Roman"/>
          <w:color w:val="000000"/>
          <w:kern w:val="0"/>
          <w14:ligatures w14:val="none"/>
        </w:rPr>
        <w:t xml:space="preserve">continually </w:t>
      </w:r>
      <w:r w:rsidRPr="00C70010">
        <w:rPr>
          <w:rFonts w:ascii="Dante" w:eastAsia="Times New Roman" w:hAnsi="Dante" w:cs="Times New Roman"/>
          <w:color w:val="000000"/>
          <w:kern w:val="0"/>
          <w14:ligatures w14:val="none"/>
        </w:rPr>
        <w:t xml:space="preserve">level up. We </w:t>
      </w:r>
      <w:r w:rsidR="000E6AF0">
        <w:rPr>
          <w:rFonts w:ascii="Dante" w:eastAsia="Times New Roman" w:hAnsi="Dante" w:cs="Times New Roman"/>
          <w:color w:val="000000"/>
          <w:kern w:val="0"/>
          <w14:ligatures w14:val="none"/>
        </w:rPr>
        <w:t xml:space="preserve">believe that we always have more to give with each new album.” </w:t>
      </w:r>
    </w:p>
    <w:p w14:paraId="5F969EEF" w14:textId="34F2E160"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i/>
          <w:iCs/>
          <w:color w:val="000000"/>
          <w:kern w:val="0"/>
          <w14:ligatures w14:val="none"/>
        </w:rPr>
        <w:t xml:space="preserve">An Ending </w:t>
      </w:r>
      <w:proofErr w:type="gramStart"/>
      <w:r w:rsidRPr="00C70010">
        <w:rPr>
          <w:rFonts w:ascii="Dante" w:eastAsia="Times New Roman" w:hAnsi="Dante" w:cs="Times New Roman"/>
          <w:i/>
          <w:iCs/>
          <w:color w:val="000000"/>
          <w:kern w:val="0"/>
          <w14:ligatures w14:val="none"/>
        </w:rPr>
        <w:t>in Itself</w:t>
      </w:r>
      <w:r w:rsidR="000E6AF0">
        <w:rPr>
          <w:rFonts w:ascii="Dante" w:eastAsia="Times New Roman" w:hAnsi="Dante" w:cs="Times New Roman"/>
          <w:color w:val="000000"/>
          <w:kern w:val="0"/>
          <w14:ligatures w14:val="none"/>
        </w:rPr>
        <w:t xml:space="preserve"> </w:t>
      </w:r>
      <w:r w:rsidRPr="00C70010">
        <w:rPr>
          <w:rFonts w:ascii="Dante" w:eastAsia="Times New Roman" w:hAnsi="Dante" w:cs="Times New Roman"/>
          <w:color w:val="000000"/>
          <w:kern w:val="0"/>
          <w14:ligatures w14:val="none"/>
        </w:rPr>
        <w:t>unfolds</w:t>
      </w:r>
      <w:proofErr w:type="gramEnd"/>
      <w:r w:rsidRPr="00C70010">
        <w:rPr>
          <w:rFonts w:ascii="Dante" w:eastAsia="Times New Roman" w:hAnsi="Dante" w:cs="Times New Roman"/>
          <w:color w:val="000000"/>
          <w:kern w:val="0"/>
          <w14:ligatures w14:val="none"/>
        </w:rPr>
        <w:t xml:space="preserve"> as a meditation on hardship, resilience, and the search for meaning in uncertain times. Over the past several years, Quinn and his family navigated serious health challenges and deeply personal struggles</w:t>
      </w:r>
      <w:r w:rsidR="000E6AF0">
        <w:rPr>
          <w:rFonts w:ascii="Dante" w:eastAsia="Times New Roman" w:hAnsi="Dante" w:cs="Times New Roman"/>
          <w:color w:val="000000"/>
          <w:kern w:val="0"/>
          <w14:ligatures w14:val="none"/>
        </w:rPr>
        <w:t xml:space="preserve">, </w:t>
      </w:r>
      <w:r w:rsidRPr="00C70010">
        <w:rPr>
          <w:rFonts w:ascii="Dante" w:eastAsia="Times New Roman" w:hAnsi="Dante" w:cs="Times New Roman"/>
          <w:color w:val="000000"/>
          <w:kern w:val="0"/>
          <w14:ligatures w14:val="none"/>
        </w:rPr>
        <w:t>experiences that inevitably found their way into the songs.</w:t>
      </w:r>
    </w:p>
    <w:p w14:paraId="305C256B" w14:textId="4717F3BB" w:rsidR="00C70010" w:rsidRPr="00C70010" w:rsidRDefault="000E6AF0" w:rsidP="00C70010">
      <w:pPr>
        <w:spacing w:before="100" w:beforeAutospacing="1" w:after="100" w:afterAutospacing="1" w:line="360" w:lineRule="auto"/>
        <w:jc w:val="both"/>
        <w:rPr>
          <w:rFonts w:ascii="Dante" w:eastAsia="Times New Roman" w:hAnsi="Dante" w:cs="Times New Roman"/>
          <w:color w:val="000000"/>
          <w:kern w:val="0"/>
          <w14:ligatures w14:val="none"/>
        </w:rPr>
      </w:pPr>
      <w:r>
        <w:rPr>
          <w:rFonts w:ascii="Dante" w:eastAsia="Times New Roman" w:hAnsi="Dante" w:cs="Times New Roman"/>
          <w:color w:val="000000"/>
          <w:kern w:val="0"/>
          <w14:ligatures w14:val="none"/>
        </w:rPr>
        <w:t>“</w:t>
      </w:r>
      <w:r w:rsidR="00C70010" w:rsidRPr="00C70010">
        <w:rPr>
          <w:rFonts w:ascii="Dante" w:eastAsia="Times New Roman" w:hAnsi="Dante" w:cs="Times New Roman"/>
          <w:color w:val="000000"/>
          <w:kern w:val="0"/>
          <w14:ligatures w14:val="none"/>
        </w:rPr>
        <w:t>A lot of what this record is about is not giving up hope and finding faith in the middle of hardships.”</w:t>
      </w:r>
    </w:p>
    <w:p w14:paraId="7AAF2715" w14:textId="7C9CE48C"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lastRenderedPageBreak/>
        <w:t xml:space="preserve">Those ideas anchor the album’s </w:t>
      </w:r>
      <w:r w:rsidR="00EB1571">
        <w:rPr>
          <w:rFonts w:ascii="Dante" w:eastAsia="Times New Roman" w:hAnsi="Dante" w:cs="Times New Roman"/>
          <w:color w:val="000000"/>
          <w:kern w:val="0"/>
          <w14:ligatures w14:val="none"/>
        </w:rPr>
        <w:t xml:space="preserve">thematic </w:t>
      </w:r>
      <w:r w:rsidRPr="00C70010">
        <w:rPr>
          <w:rFonts w:ascii="Dante" w:eastAsia="Times New Roman" w:hAnsi="Dante" w:cs="Times New Roman"/>
          <w:color w:val="000000"/>
          <w:kern w:val="0"/>
          <w14:ligatures w14:val="none"/>
        </w:rPr>
        <w:t>center</w:t>
      </w:r>
      <w:r w:rsidR="00AA4D52">
        <w:rPr>
          <w:rFonts w:ascii="Dante" w:eastAsia="Times New Roman" w:hAnsi="Dante" w:cs="Times New Roman"/>
          <w:color w:val="000000"/>
          <w:kern w:val="0"/>
          <w14:ligatures w14:val="none"/>
        </w:rPr>
        <w:t xml:space="preserve">, </w:t>
      </w:r>
      <w:r w:rsidR="00AA4D52" w:rsidRPr="00AA10B6">
        <w:rPr>
          <w:rFonts w:ascii="Dante" w:eastAsia="Times New Roman" w:hAnsi="Dante" w:cs="Times New Roman"/>
          <w:kern w:val="0"/>
          <w14:ligatures w14:val="none"/>
        </w:rPr>
        <w:t>starting with the title track</w:t>
      </w:r>
      <w:r w:rsidR="00AA10B6">
        <w:rPr>
          <w:rFonts w:ascii="Dante" w:eastAsia="Times New Roman" w:hAnsi="Dante" w:cs="Times New Roman"/>
          <w:kern w:val="0"/>
          <w14:ligatures w14:val="none"/>
        </w:rPr>
        <w:t>, which</w:t>
      </w:r>
      <w:r w:rsidR="00AA4D52" w:rsidRPr="00AA10B6">
        <w:rPr>
          <w:rFonts w:ascii="Dante" w:eastAsia="Times New Roman" w:hAnsi="Dante" w:cs="Times New Roman"/>
          <w:kern w:val="0"/>
          <w14:ligatures w14:val="none"/>
        </w:rPr>
        <w:t xml:space="preserve"> opens the album</w:t>
      </w:r>
      <w:r w:rsidRPr="00AA10B6">
        <w:rPr>
          <w:rFonts w:ascii="Dante" w:eastAsia="Times New Roman" w:hAnsi="Dante" w:cs="Times New Roman"/>
          <w:kern w:val="0"/>
          <w14:ligatures w14:val="none"/>
        </w:rPr>
        <w:t>.</w:t>
      </w:r>
      <w:r w:rsidR="000E6AF0" w:rsidRPr="00AA10B6">
        <w:rPr>
          <w:rFonts w:ascii="Dante" w:eastAsia="Times New Roman" w:hAnsi="Dante" w:cs="Times New Roman"/>
          <w:kern w:val="0"/>
          <w14:ligatures w14:val="none"/>
        </w:rPr>
        <w:t xml:space="preserve"> </w:t>
      </w:r>
      <w:r w:rsidRPr="00C70010">
        <w:rPr>
          <w:rFonts w:ascii="Dante" w:eastAsia="Times New Roman" w:hAnsi="Dante" w:cs="Times New Roman"/>
          <w:color w:val="000000"/>
          <w:kern w:val="0"/>
          <w14:ligatures w14:val="none"/>
        </w:rPr>
        <w:t>“Everyone tries to post their best life online, but the truth is</w:t>
      </w:r>
      <w:r w:rsidR="000E6AF0">
        <w:rPr>
          <w:rFonts w:ascii="Dante" w:eastAsia="Times New Roman" w:hAnsi="Dante" w:cs="Times New Roman"/>
          <w:color w:val="000000"/>
          <w:kern w:val="0"/>
          <w14:ligatures w14:val="none"/>
        </w:rPr>
        <w:t>,</w:t>
      </w:r>
      <w:r w:rsidRPr="00C70010">
        <w:rPr>
          <w:rFonts w:ascii="Dante" w:eastAsia="Times New Roman" w:hAnsi="Dante" w:cs="Times New Roman"/>
          <w:color w:val="000000"/>
          <w:kern w:val="0"/>
          <w14:ligatures w14:val="none"/>
        </w:rPr>
        <w:t xml:space="preserve"> a lot of people are struggling. The </w:t>
      </w:r>
      <w:r w:rsidR="000E6AF0">
        <w:rPr>
          <w:rFonts w:ascii="Dante" w:eastAsia="Times New Roman" w:hAnsi="Dante" w:cs="Times New Roman"/>
          <w:color w:val="000000"/>
          <w:kern w:val="0"/>
          <w14:ligatures w14:val="none"/>
        </w:rPr>
        <w:t>idea behind the</w:t>
      </w:r>
      <w:r w:rsidRPr="00C70010">
        <w:rPr>
          <w:rFonts w:ascii="Dante" w:eastAsia="Times New Roman" w:hAnsi="Dante" w:cs="Times New Roman"/>
          <w:color w:val="000000"/>
          <w:kern w:val="0"/>
          <w14:ligatures w14:val="none"/>
        </w:rPr>
        <w:t xml:space="preserve"> song is just saying it’s okay to admit </w:t>
      </w:r>
      <w:r w:rsidR="000E6AF0">
        <w:rPr>
          <w:rFonts w:ascii="Dante" w:eastAsia="Times New Roman" w:hAnsi="Dante" w:cs="Times New Roman"/>
          <w:color w:val="000000"/>
          <w:kern w:val="0"/>
          <w14:ligatures w14:val="none"/>
        </w:rPr>
        <w:t>you’re hurting.”</w:t>
      </w:r>
    </w:p>
    <w:p w14:paraId="2C7B58B3" w14:textId="77777777"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Elsewhere, the record explores different shades of that vulnerability.</w:t>
      </w:r>
    </w:p>
    <w:p w14:paraId="13069F79" w14:textId="786CBDFC"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“God in My Head” wrestles with questions of faith, searching for comfort in the belief that someone—or something—may be listening when life feels overwhelming. “Forever Always” draws from Quinn’s ongoing creative relationship with Matt Good</w:t>
      </w:r>
      <w:r w:rsidR="000E6AF0">
        <w:rPr>
          <w:rFonts w:ascii="Dante" w:eastAsia="Times New Roman" w:hAnsi="Dante" w:cs="Times New Roman"/>
          <w:color w:val="000000"/>
          <w:kern w:val="0"/>
          <w14:ligatures w14:val="none"/>
        </w:rPr>
        <w:t xml:space="preserve"> of From First To Last,</w:t>
      </w:r>
      <w:r w:rsidRPr="00C70010">
        <w:rPr>
          <w:rFonts w:ascii="Dante" w:eastAsia="Times New Roman" w:hAnsi="Dante" w:cs="Times New Roman"/>
          <w:color w:val="000000"/>
          <w:kern w:val="0"/>
          <w14:ligatures w14:val="none"/>
        </w:rPr>
        <w:t xml:space="preserve"> blending </w:t>
      </w:r>
      <w:r w:rsidR="000E6AF0">
        <w:rPr>
          <w:rFonts w:ascii="Dante" w:eastAsia="Times New Roman" w:hAnsi="Dante" w:cs="Times New Roman"/>
          <w:color w:val="000000"/>
          <w:kern w:val="0"/>
          <w14:ligatures w14:val="none"/>
        </w:rPr>
        <w:t>classic post-hardcore</w:t>
      </w:r>
      <w:r w:rsidRPr="00C70010">
        <w:rPr>
          <w:rFonts w:ascii="Dante" w:eastAsia="Times New Roman" w:hAnsi="Dante" w:cs="Times New Roman"/>
          <w:color w:val="000000"/>
          <w:kern w:val="0"/>
          <w14:ligatures w14:val="none"/>
        </w:rPr>
        <w:t xml:space="preserve"> textures with the band’s melodic instincts. “House of Matches,” written with Point North’s Jon Lundin, expands the band’s sonic palette while remaining unmistakably Sleeping With Sirens.</w:t>
      </w:r>
    </w:p>
    <w:p w14:paraId="01981D0E" w14:textId="45F1E8CC"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Even the album’s fastest moments serve a purpose. “PTSD,” a brief burst of punk urgency, channels the chaotic energy of modern life into a two-minute jolt of adrenaline.</w:t>
      </w:r>
      <w:r w:rsidR="000E6AF0">
        <w:rPr>
          <w:rFonts w:ascii="Dante" w:eastAsia="Times New Roman" w:hAnsi="Dante" w:cs="Times New Roman"/>
          <w:color w:val="000000"/>
          <w:kern w:val="0"/>
          <w14:ligatures w14:val="none"/>
        </w:rPr>
        <w:t xml:space="preserve"> </w:t>
      </w:r>
      <w:r w:rsidRPr="00C70010">
        <w:rPr>
          <w:rFonts w:ascii="Dante" w:eastAsia="Times New Roman" w:hAnsi="Dante" w:cs="Times New Roman"/>
          <w:color w:val="000000"/>
          <w:kern w:val="0"/>
          <w14:ligatures w14:val="none"/>
        </w:rPr>
        <w:t>The album closes with “Storm Clouds,” a reflective finale that mirrors the record’s opening while quietly suggesting endurance.</w:t>
      </w:r>
    </w:p>
    <w:p w14:paraId="439F5557" w14:textId="23C89A4B"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From beginning to end, </w:t>
      </w:r>
      <w:r w:rsidRPr="00C70010">
        <w:rPr>
          <w:rFonts w:ascii="Dante" w:eastAsia="Times New Roman" w:hAnsi="Dante" w:cs="Times New Roman"/>
          <w:i/>
          <w:iCs/>
          <w:color w:val="000000"/>
          <w:kern w:val="0"/>
          <w14:ligatures w14:val="none"/>
        </w:rPr>
        <w:t xml:space="preserve">An Ending </w:t>
      </w:r>
      <w:proofErr w:type="gramStart"/>
      <w:r w:rsidRPr="00C70010">
        <w:rPr>
          <w:rFonts w:ascii="Dante" w:eastAsia="Times New Roman" w:hAnsi="Dante" w:cs="Times New Roman"/>
          <w:i/>
          <w:iCs/>
          <w:color w:val="000000"/>
          <w:kern w:val="0"/>
          <w14:ligatures w14:val="none"/>
        </w:rPr>
        <w:t>in Itself</w:t>
      </w:r>
      <w:r w:rsidRPr="00C70010">
        <w:rPr>
          <w:rFonts w:ascii="Dante" w:eastAsia="Times New Roman" w:hAnsi="Dante" w:cs="Times New Roman"/>
          <w:color w:val="000000"/>
          <w:kern w:val="0"/>
          <w14:ligatures w14:val="none"/>
        </w:rPr>
        <w:t> reflects</w:t>
      </w:r>
      <w:proofErr w:type="gramEnd"/>
      <w:r w:rsidRPr="00C70010">
        <w:rPr>
          <w:rFonts w:ascii="Dante" w:eastAsia="Times New Roman" w:hAnsi="Dante" w:cs="Times New Roman"/>
          <w:color w:val="000000"/>
          <w:kern w:val="0"/>
          <w14:ligatures w14:val="none"/>
        </w:rPr>
        <w:t xml:space="preserve"> a band thinking deliberately about how albums function</w:t>
      </w:r>
      <w:r w:rsidR="000E6AF0">
        <w:rPr>
          <w:rFonts w:ascii="Dante" w:eastAsia="Times New Roman" w:hAnsi="Dante" w:cs="Times New Roman"/>
          <w:color w:val="000000"/>
          <w:kern w:val="0"/>
          <w14:ligatures w14:val="none"/>
        </w:rPr>
        <w:t xml:space="preserve">, </w:t>
      </w:r>
      <w:r w:rsidRPr="00C70010">
        <w:rPr>
          <w:rFonts w:ascii="Dante" w:eastAsia="Times New Roman" w:hAnsi="Dante" w:cs="Times New Roman"/>
          <w:color w:val="000000"/>
          <w:kern w:val="0"/>
          <w14:ligatures w14:val="none"/>
        </w:rPr>
        <w:t xml:space="preserve">not just as collections of songs, but as </w:t>
      </w:r>
      <w:r w:rsidR="00EB1571">
        <w:rPr>
          <w:rFonts w:ascii="Dante" w:eastAsia="Times New Roman" w:hAnsi="Dante" w:cs="Times New Roman"/>
          <w:color w:val="000000"/>
          <w:kern w:val="0"/>
          <w14:ligatures w14:val="none"/>
        </w:rPr>
        <w:t xml:space="preserve">sonic journeys through overlapping ideas and feelings. </w:t>
      </w:r>
    </w:p>
    <w:p w14:paraId="6DDE35F4" w14:textId="6A755CA9"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 xml:space="preserve">Quinn lights up when discussing that bigger picture. He speaks about sequencing, artwork, and visual storytelling with the enthusiasm of someone who sees music as more than sound </w:t>
      </w:r>
      <w:r w:rsidR="000E6AF0" w:rsidRPr="00C70010">
        <w:rPr>
          <w:rFonts w:ascii="Dante" w:eastAsia="Times New Roman" w:hAnsi="Dante" w:cs="Times New Roman"/>
          <w:color w:val="000000"/>
          <w:kern w:val="0"/>
          <w14:ligatures w14:val="none"/>
        </w:rPr>
        <w:t>alone. “My</w:t>
      </w:r>
      <w:r w:rsidRPr="00C70010">
        <w:rPr>
          <w:rFonts w:ascii="Dante" w:eastAsia="Times New Roman" w:hAnsi="Dante" w:cs="Times New Roman"/>
          <w:color w:val="000000"/>
          <w:kern w:val="0"/>
          <w14:ligatures w14:val="none"/>
        </w:rPr>
        <w:t xml:space="preserve"> favorite part of making a record is creating something out of nothing,” he says. “But my </w:t>
      </w:r>
      <w:r w:rsidR="00757060">
        <w:rPr>
          <w:rFonts w:ascii="Dante" w:eastAsia="Times New Roman" w:hAnsi="Dante" w:cs="Times New Roman"/>
          <w:color w:val="000000"/>
          <w:kern w:val="0"/>
          <w14:ligatures w14:val="none"/>
        </w:rPr>
        <w:t>next</w:t>
      </w:r>
      <w:r w:rsidRPr="00C70010">
        <w:rPr>
          <w:rFonts w:ascii="Dante" w:eastAsia="Times New Roman" w:hAnsi="Dante" w:cs="Times New Roman"/>
          <w:color w:val="000000"/>
          <w:kern w:val="0"/>
          <w14:ligatures w14:val="none"/>
        </w:rPr>
        <w:t xml:space="preserve"> favorite part is putting the whole vision </w:t>
      </w:r>
      <w:r w:rsidR="000E6AF0" w:rsidRPr="00C70010">
        <w:rPr>
          <w:rFonts w:ascii="Dante" w:eastAsia="Times New Roman" w:hAnsi="Dante" w:cs="Times New Roman"/>
          <w:color w:val="000000"/>
          <w:kern w:val="0"/>
          <w14:ligatures w14:val="none"/>
        </w:rPr>
        <w:t>together</w:t>
      </w:r>
      <w:r w:rsidR="000E6AF0">
        <w:rPr>
          <w:rFonts w:ascii="Dante" w:eastAsia="Times New Roman" w:hAnsi="Dante" w:cs="Times New Roman"/>
          <w:color w:val="000000"/>
          <w:kern w:val="0"/>
          <w14:ligatures w14:val="none"/>
        </w:rPr>
        <w:t>,</w:t>
      </w:r>
      <w:r w:rsidR="000E6AF0" w:rsidRPr="00C70010">
        <w:rPr>
          <w:rFonts w:ascii="Dante" w:eastAsia="Times New Roman" w:hAnsi="Dante" w:cs="Times New Roman"/>
          <w:color w:val="000000"/>
          <w:kern w:val="0"/>
          <w14:ligatures w14:val="none"/>
        </w:rPr>
        <w:t xml:space="preserve"> imagining</w:t>
      </w:r>
      <w:r w:rsidRPr="00C70010">
        <w:rPr>
          <w:rFonts w:ascii="Dante" w:eastAsia="Times New Roman" w:hAnsi="Dante" w:cs="Times New Roman"/>
          <w:color w:val="000000"/>
          <w:kern w:val="0"/>
          <w14:ligatures w14:val="none"/>
        </w:rPr>
        <w:t xml:space="preserve"> the artwork, the videos, the world around the songs.”</w:t>
      </w:r>
    </w:p>
    <w:p w14:paraId="2C3264B1" w14:textId="26B46FAE"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The world around them may have shifted.</w:t>
      </w:r>
      <w:r w:rsidR="000E6AF0">
        <w:rPr>
          <w:rFonts w:ascii="Dante" w:eastAsia="Times New Roman" w:hAnsi="Dante" w:cs="Times New Roman"/>
          <w:color w:val="000000"/>
          <w:kern w:val="0"/>
          <w14:ligatures w14:val="none"/>
        </w:rPr>
        <w:t xml:space="preserve"> </w:t>
      </w:r>
      <w:r w:rsidRPr="00C70010">
        <w:rPr>
          <w:rFonts w:ascii="Dante" w:eastAsia="Times New Roman" w:hAnsi="Dante" w:cs="Times New Roman"/>
          <w:color w:val="000000"/>
          <w:kern w:val="0"/>
          <w14:ligatures w14:val="none"/>
        </w:rPr>
        <w:t>But the impulse that built Sleeping With Sirens remains the same.</w:t>
      </w:r>
      <w:r w:rsidR="000E6AF0">
        <w:rPr>
          <w:rFonts w:ascii="Dante" w:eastAsia="Times New Roman" w:hAnsi="Dante" w:cs="Times New Roman"/>
          <w:color w:val="000000"/>
          <w:kern w:val="0"/>
          <w14:ligatures w14:val="none"/>
        </w:rPr>
        <w:t xml:space="preserve"> </w:t>
      </w:r>
      <w:r w:rsidR="004B4635">
        <w:rPr>
          <w:rFonts w:ascii="Dante" w:eastAsia="Times New Roman" w:hAnsi="Dante" w:cs="Times New Roman"/>
          <w:color w:val="000000"/>
          <w:kern w:val="0"/>
          <w14:ligatures w14:val="none"/>
        </w:rPr>
        <w:t xml:space="preserve">The five of them remain committed to collaboration and community. </w:t>
      </w:r>
      <w:r w:rsidRPr="00C70010">
        <w:rPr>
          <w:rFonts w:ascii="Dante" w:eastAsia="Times New Roman" w:hAnsi="Dante" w:cs="Times New Roman"/>
          <w:color w:val="000000"/>
          <w:kern w:val="0"/>
          <w14:ligatures w14:val="none"/>
        </w:rPr>
        <w:t xml:space="preserve">“I like being with people </w:t>
      </w:r>
      <w:r w:rsidR="000E6AF0">
        <w:rPr>
          <w:rFonts w:ascii="Dante" w:eastAsia="Times New Roman" w:hAnsi="Dante" w:cs="Times New Roman"/>
          <w:color w:val="000000"/>
          <w:kern w:val="0"/>
          <w14:ligatures w14:val="none"/>
        </w:rPr>
        <w:t>who</w:t>
      </w:r>
      <w:r w:rsidRPr="00C70010">
        <w:rPr>
          <w:rFonts w:ascii="Dante" w:eastAsia="Times New Roman" w:hAnsi="Dante" w:cs="Times New Roman"/>
          <w:color w:val="000000"/>
          <w:kern w:val="0"/>
          <w14:ligatures w14:val="none"/>
        </w:rPr>
        <w:t xml:space="preserve"> are like-minded and contributing </w:t>
      </w:r>
      <w:r w:rsidR="004B4635">
        <w:rPr>
          <w:rFonts w:ascii="Dante" w:eastAsia="Times New Roman" w:hAnsi="Dante" w:cs="Times New Roman"/>
          <w:color w:val="000000"/>
          <w:kern w:val="0"/>
          <w14:ligatures w14:val="none"/>
        </w:rPr>
        <w:t>to</w:t>
      </w:r>
      <w:r w:rsidRPr="00C70010">
        <w:rPr>
          <w:rFonts w:ascii="Dante" w:eastAsia="Times New Roman" w:hAnsi="Dante" w:cs="Times New Roman"/>
          <w:color w:val="000000"/>
          <w:kern w:val="0"/>
          <w14:ligatures w14:val="none"/>
        </w:rPr>
        <w:t xml:space="preserve"> each other</w:t>
      </w:r>
      <w:r w:rsidR="000E6AF0">
        <w:rPr>
          <w:rFonts w:ascii="Dante" w:eastAsia="Times New Roman" w:hAnsi="Dante" w:cs="Times New Roman"/>
          <w:color w:val="000000"/>
          <w:kern w:val="0"/>
          <w14:ligatures w14:val="none"/>
        </w:rPr>
        <w:t>,” Kellin says. “</w:t>
      </w:r>
      <w:r w:rsidRPr="00C70010">
        <w:rPr>
          <w:rFonts w:ascii="Dante" w:eastAsia="Times New Roman" w:hAnsi="Dante" w:cs="Times New Roman"/>
          <w:color w:val="000000"/>
          <w:kern w:val="0"/>
          <w14:ligatures w14:val="none"/>
        </w:rPr>
        <w:t>There’s magic in that.”</w:t>
      </w:r>
    </w:p>
    <w:p w14:paraId="53ED9BC9" w14:textId="1EE98911" w:rsidR="00C70010" w:rsidRPr="00C70010" w:rsidRDefault="00C70010" w:rsidP="00C70010">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 xml:space="preserve">That magic has carried Sleeping With Sirens through more than a decade of shifting musical trends </w:t>
      </w:r>
      <w:r w:rsidR="000E6AF0">
        <w:rPr>
          <w:rFonts w:ascii="Dante" w:eastAsia="Times New Roman" w:hAnsi="Dante" w:cs="Times New Roman"/>
          <w:color w:val="000000"/>
          <w:kern w:val="0"/>
          <w14:ligatures w14:val="none"/>
        </w:rPr>
        <w:t xml:space="preserve">and a business that can be brutal and unforgiving. The </w:t>
      </w:r>
      <w:r w:rsidRPr="00C70010">
        <w:rPr>
          <w:rFonts w:ascii="Dante" w:eastAsia="Times New Roman" w:hAnsi="Dante" w:cs="Times New Roman"/>
          <w:color w:val="000000"/>
          <w:kern w:val="0"/>
          <w14:ligatures w14:val="none"/>
        </w:rPr>
        <w:t>band endures for the same reason it began.</w:t>
      </w:r>
    </w:p>
    <w:p w14:paraId="2728B96E" w14:textId="3BCB7153" w:rsidR="00C719CD" w:rsidRDefault="00C70010" w:rsidP="00EB1571">
      <w:pPr>
        <w:spacing w:before="100" w:beforeAutospacing="1" w:after="100" w:afterAutospacing="1" w:line="360" w:lineRule="auto"/>
        <w:jc w:val="both"/>
        <w:rPr>
          <w:rFonts w:ascii="Dante" w:eastAsia="Times New Roman" w:hAnsi="Dante" w:cs="Times New Roman"/>
          <w:color w:val="000000"/>
          <w:kern w:val="0"/>
          <w14:ligatures w14:val="none"/>
        </w:rPr>
      </w:pPr>
      <w:r w:rsidRPr="00C70010">
        <w:rPr>
          <w:rFonts w:ascii="Dante" w:eastAsia="Times New Roman" w:hAnsi="Dante" w:cs="Times New Roman"/>
          <w:color w:val="000000"/>
          <w:kern w:val="0"/>
          <w14:ligatures w14:val="none"/>
        </w:rPr>
        <w:t xml:space="preserve">Because </w:t>
      </w:r>
      <w:r w:rsidR="000E6AF0">
        <w:rPr>
          <w:rFonts w:ascii="Dante" w:eastAsia="Times New Roman" w:hAnsi="Dante" w:cs="Times New Roman"/>
          <w:color w:val="000000"/>
          <w:kern w:val="0"/>
          <w14:ligatures w14:val="none"/>
        </w:rPr>
        <w:t xml:space="preserve">this music </w:t>
      </w:r>
      <w:r w:rsidR="000E6AF0" w:rsidRPr="000E6AF0">
        <w:rPr>
          <w:rFonts w:ascii="Dante" w:eastAsia="Times New Roman" w:hAnsi="Dante" w:cs="Times New Roman"/>
          <w:i/>
          <w:iCs/>
          <w:color w:val="000000"/>
          <w:kern w:val="0"/>
          <w14:ligatures w14:val="none"/>
        </w:rPr>
        <w:t>matters</w:t>
      </w:r>
      <w:r w:rsidR="000E6AF0">
        <w:rPr>
          <w:rFonts w:ascii="Dante" w:eastAsia="Times New Roman" w:hAnsi="Dante" w:cs="Times New Roman"/>
          <w:color w:val="000000"/>
          <w:kern w:val="0"/>
          <w14:ligatures w14:val="none"/>
        </w:rPr>
        <w:t xml:space="preserve">. </w:t>
      </w:r>
    </w:p>
    <w:p w14:paraId="73EA6A29" w14:textId="77777777" w:rsidR="00B9608F" w:rsidRDefault="00B9608F"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720BB93D" w14:textId="77777777" w:rsidR="00B9608F" w:rsidRDefault="00B9608F"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0EBAF80D" w14:textId="77777777" w:rsidR="004B4635" w:rsidRDefault="004B4635"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47A29C34" w14:textId="77777777" w:rsidR="00AA10B6" w:rsidRDefault="00AA10B6"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3026DB23" w14:textId="77777777" w:rsidR="00AA10B6" w:rsidRDefault="00AA10B6"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7EE998A2" w14:textId="77777777" w:rsidR="00AA10B6" w:rsidRDefault="00AA10B6"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7FDB8F40" w14:textId="77777777" w:rsidR="00AA10B6" w:rsidRDefault="00AA10B6"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p>
    <w:p w14:paraId="4951A812" w14:textId="62916BA5" w:rsidR="008D6827" w:rsidRPr="008D6827" w:rsidRDefault="008D6827" w:rsidP="00EB1571">
      <w:pPr>
        <w:spacing w:before="100" w:beforeAutospacing="1" w:after="100" w:afterAutospacing="1" w:line="360" w:lineRule="auto"/>
        <w:jc w:val="both"/>
        <w:rPr>
          <w:rFonts w:ascii="Futura Medium" w:eastAsia="Times New Roman" w:hAnsi="Futura Medium" w:cs="Futura Medium"/>
          <w:b/>
          <w:bCs/>
          <w:color w:val="000000"/>
          <w:kern w:val="0"/>
          <w:sz w:val="56"/>
          <w:szCs w:val="56"/>
          <w14:ligatures w14:val="none"/>
        </w:rPr>
      </w:pPr>
      <w:r w:rsidRPr="008D6827">
        <w:rPr>
          <w:rFonts w:ascii="Futura Medium" w:eastAsia="Times New Roman" w:hAnsi="Futura Medium" w:cs="Futura Medium" w:hint="cs"/>
          <w:b/>
          <w:bCs/>
          <w:color w:val="000000"/>
          <w:kern w:val="0"/>
          <w:sz w:val="56"/>
          <w:szCs w:val="56"/>
          <w14:ligatures w14:val="none"/>
        </w:rPr>
        <w:t xml:space="preserve">SHORT BIO </w:t>
      </w:r>
    </w:p>
    <w:p w14:paraId="0208B8BF" w14:textId="77777777" w:rsidR="00AA10B6" w:rsidRDefault="008D6827" w:rsidP="008D6827">
      <w:pPr>
        <w:spacing w:before="100" w:beforeAutospacing="1" w:after="100" w:afterAutospacing="1" w:line="360" w:lineRule="auto"/>
        <w:jc w:val="both"/>
        <w:rPr>
          <w:rFonts w:ascii="Dante" w:eastAsia="Times New Roman" w:hAnsi="Dante" w:cs="Times New Roman"/>
          <w:kern w:val="0"/>
          <w14:ligatures w14:val="none"/>
        </w:rPr>
      </w:pPr>
      <w:r w:rsidRPr="00AA10B6">
        <w:rPr>
          <w:rFonts w:ascii="Dante" w:eastAsia="Times New Roman" w:hAnsi="Dante" w:cs="Times New Roman"/>
          <w:kern w:val="0"/>
          <w14:ligatures w14:val="none"/>
        </w:rPr>
        <w:t>Before the gold and platinum certifications, sold-out theaters, and a cultural resurgence that brought a new generation of true believers to their music through TikTok and arena tours, Sleeping With Sirens was a leap of faith grounded in intuition and a unique voice that’s impossible to mistake.</w:t>
      </w:r>
      <w:r w:rsidR="00AA10B6" w:rsidRPr="00AA10B6">
        <w:rPr>
          <w:rFonts w:ascii="Dante" w:eastAsia="Times New Roman" w:hAnsi="Dante" w:cs="Times New Roman"/>
          <w:kern w:val="0"/>
          <w14:ligatures w14:val="none"/>
        </w:rPr>
        <w:t xml:space="preserve"> </w:t>
      </w:r>
      <w:r w:rsidRPr="00AA10B6">
        <w:rPr>
          <w:rFonts w:ascii="Dante" w:eastAsia="Times New Roman" w:hAnsi="Dante" w:cs="Times New Roman"/>
          <w:kern w:val="0"/>
          <w14:ligatures w14:val="none"/>
        </w:rPr>
        <w:t xml:space="preserve">Kellin </w:t>
      </w:r>
      <w:r w:rsidRPr="00AA10B6">
        <w:rPr>
          <w:rFonts w:ascii="Dante" w:eastAsia="Times New Roman" w:hAnsi="Dante" w:cs="Times New Roman"/>
          <w:kern w:val="0"/>
          <w14:ligatures w14:val="none"/>
        </w:rPr>
        <w:lastRenderedPageBreak/>
        <w:t xml:space="preserve">Quinn didn't enter the post-hardcore scene sounding like the typical frontman. His powerful, passionate, urgent, and unique voice cut through the noise around them, both literal and figurative. </w:t>
      </w:r>
    </w:p>
    <w:p w14:paraId="6CFEA718" w14:textId="77777777" w:rsidR="00AA10B6" w:rsidRDefault="008D6827" w:rsidP="008D6827">
      <w:pPr>
        <w:spacing w:before="100" w:beforeAutospacing="1" w:after="100" w:afterAutospacing="1" w:line="360" w:lineRule="auto"/>
        <w:jc w:val="both"/>
        <w:rPr>
          <w:rFonts w:ascii="Dante" w:eastAsia="Times New Roman" w:hAnsi="Dante" w:cs="Times New Roman"/>
          <w:kern w:val="0"/>
          <w14:ligatures w14:val="none"/>
        </w:rPr>
      </w:pPr>
      <w:r w:rsidRPr="00AA10B6">
        <w:rPr>
          <w:rFonts w:ascii="Dante" w:eastAsia="Times New Roman" w:hAnsi="Dante" w:cs="Times New Roman"/>
          <w:kern w:val="0"/>
          <w14:ligatures w14:val="none"/>
        </w:rPr>
        <w:t>The band connected with those who felt similarly out of step; listeners seeking solace in songs that echoed their deepest insecurities, resentments, anxieties, tensions, and fears. SWS felt like medicine.</w:t>
      </w:r>
      <w:r w:rsidR="00AA10B6" w:rsidRPr="00AA10B6">
        <w:rPr>
          <w:rFonts w:ascii="Dante" w:eastAsia="Times New Roman" w:hAnsi="Dante" w:cs="Times New Roman"/>
          <w:kern w:val="0"/>
          <w14:ligatures w14:val="none"/>
        </w:rPr>
        <w:t xml:space="preserve"> </w:t>
      </w:r>
      <w:r w:rsidR="001C273E" w:rsidRPr="00AA10B6">
        <w:rPr>
          <w:rFonts w:ascii="Dante" w:eastAsia="Times New Roman" w:hAnsi="Dante" w:cs="Times New Roman"/>
          <w:kern w:val="0"/>
          <w14:ligatures w14:val="none"/>
        </w:rPr>
        <w:t>The thrillingly energized</w:t>
      </w:r>
      <w:r w:rsidR="00004C82" w:rsidRPr="00AA10B6">
        <w:rPr>
          <w:rFonts w:ascii="Dante" w:eastAsia="Times New Roman" w:hAnsi="Dante" w:cs="Times New Roman"/>
          <w:kern w:val="0"/>
          <w14:ligatures w14:val="none"/>
        </w:rPr>
        <w:t xml:space="preserve"> new album,</w:t>
      </w:r>
      <w:r w:rsidR="001C273E" w:rsidRPr="00AA10B6">
        <w:rPr>
          <w:rFonts w:ascii="Dante" w:eastAsia="Times New Roman" w:hAnsi="Dante" w:cs="Times New Roman"/>
          <w:kern w:val="0"/>
          <w14:ligatures w14:val="none"/>
        </w:rPr>
        <w:t xml:space="preserve"> </w:t>
      </w:r>
      <w:r w:rsidRPr="00AA10B6">
        <w:rPr>
          <w:rFonts w:ascii="Dante" w:eastAsia="Times New Roman" w:hAnsi="Dante" w:cs="Times New Roman"/>
          <w:i/>
          <w:iCs/>
          <w:kern w:val="0"/>
          <w14:ligatures w14:val="none"/>
        </w:rPr>
        <w:t xml:space="preserve">An Ending in </w:t>
      </w:r>
      <w:proofErr w:type="gramStart"/>
      <w:r w:rsidRPr="00AA10B6">
        <w:rPr>
          <w:rFonts w:ascii="Dante" w:eastAsia="Times New Roman" w:hAnsi="Dante" w:cs="Times New Roman"/>
          <w:i/>
          <w:iCs/>
          <w:kern w:val="0"/>
          <w14:ligatures w14:val="none"/>
        </w:rPr>
        <w:t>Itself</w:t>
      </w:r>
      <w:r w:rsidR="00004C82" w:rsidRPr="00AA10B6">
        <w:rPr>
          <w:rFonts w:ascii="Dante" w:eastAsia="Times New Roman" w:hAnsi="Dante" w:cs="Times New Roman"/>
          <w:i/>
          <w:iCs/>
          <w:kern w:val="0"/>
          <w14:ligatures w14:val="none"/>
        </w:rPr>
        <w:t>,</w:t>
      </w:r>
      <w:r w:rsidRPr="00AA10B6">
        <w:rPr>
          <w:rFonts w:ascii="Dante" w:eastAsia="Times New Roman" w:hAnsi="Dante" w:cs="Times New Roman"/>
          <w:i/>
          <w:iCs/>
          <w:kern w:val="0"/>
          <w14:ligatures w14:val="none"/>
        </w:rPr>
        <w:t xml:space="preserve">  </w:t>
      </w:r>
      <w:r w:rsidRPr="00AA10B6">
        <w:rPr>
          <w:rFonts w:ascii="Dante" w:eastAsia="Times New Roman" w:hAnsi="Dante" w:cs="Times New Roman"/>
          <w:kern w:val="0"/>
          <w14:ligatures w14:val="none"/>
        </w:rPr>
        <w:t>proves</w:t>
      </w:r>
      <w:proofErr w:type="gramEnd"/>
      <w:r w:rsidRPr="00AA10B6">
        <w:rPr>
          <w:rFonts w:ascii="Dante" w:eastAsia="Times New Roman" w:hAnsi="Dante" w:cs="Times New Roman"/>
          <w:i/>
          <w:iCs/>
          <w:kern w:val="0"/>
          <w14:ligatures w14:val="none"/>
        </w:rPr>
        <w:t xml:space="preserve"> </w:t>
      </w:r>
      <w:r w:rsidRPr="00AA10B6">
        <w:rPr>
          <w:rFonts w:ascii="Dante" w:eastAsia="Times New Roman" w:hAnsi="Dante" w:cs="Times New Roman"/>
          <w:kern w:val="0"/>
          <w14:ligatures w14:val="none"/>
        </w:rPr>
        <w:t xml:space="preserve">that the bond between the band and its passionate audience remains its defining strength. Produced by Will Yip (Turnstile, Panic! At The Disco, Circa Survive), the </w:t>
      </w:r>
      <w:r w:rsidR="00B9608F" w:rsidRPr="00AA10B6">
        <w:rPr>
          <w:rFonts w:ascii="Dante" w:eastAsia="Times New Roman" w:hAnsi="Dante" w:cs="Times New Roman"/>
          <w:kern w:val="0"/>
          <w14:ligatures w14:val="none"/>
        </w:rPr>
        <w:t xml:space="preserve">band’s eighth </w:t>
      </w:r>
      <w:r w:rsidR="005A7C59" w:rsidRPr="00AA10B6">
        <w:rPr>
          <w:rFonts w:ascii="Dante" w:eastAsia="Times New Roman" w:hAnsi="Dante" w:cs="Times New Roman"/>
          <w:kern w:val="0"/>
          <w14:ligatures w14:val="none"/>
        </w:rPr>
        <w:t xml:space="preserve">LP </w:t>
      </w:r>
      <w:r w:rsidRPr="00AA10B6">
        <w:rPr>
          <w:rFonts w:ascii="Dante" w:eastAsia="Times New Roman" w:hAnsi="Dante" w:cs="Times New Roman"/>
          <w:kern w:val="0"/>
          <w14:ligatures w14:val="none"/>
        </w:rPr>
        <w:t xml:space="preserve">represents both a homecoming and a reckoning. </w:t>
      </w:r>
    </w:p>
    <w:p w14:paraId="390B6A8C" w14:textId="23A43129" w:rsidR="008D6827" w:rsidRPr="00AA10B6" w:rsidRDefault="0098196F" w:rsidP="008D6827">
      <w:pPr>
        <w:spacing w:before="100" w:beforeAutospacing="1" w:after="100" w:afterAutospacing="1" w:line="360" w:lineRule="auto"/>
        <w:jc w:val="both"/>
        <w:rPr>
          <w:rFonts w:ascii="Dante" w:eastAsia="Times New Roman" w:hAnsi="Dante" w:cs="Times New Roman"/>
          <w:kern w:val="0"/>
          <w14:ligatures w14:val="none"/>
        </w:rPr>
      </w:pPr>
      <w:r w:rsidRPr="00AA10B6">
        <w:rPr>
          <w:rFonts w:ascii="Dante" w:eastAsia="Times New Roman" w:hAnsi="Dante" w:cs="Times New Roman"/>
          <w:kern w:val="0"/>
          <w14:ligatures w14:val="none"/>
        </w:rPr>
        <w:t xml:space="preserve">The world around them may have shifted. But the impulse that built Sleeping With Sirens remains the same. The band endures for the same reason it began. Because this music </w:t>
      </w:r>
      <w:r w:rsidRPr="00AA10B6">
        <w:rPr>
          <w:rFonts w:ascii="Dante" w:eastAsia="Times New Roman" w:hAnsi="Dante" w:cs="Times New Roman"/>
          <w:i/>
          <w:iCs/>
          <w:kern w:val="0"/>
          <w14:ligatures w14:val="none"/>
        </w:rPr>
        <w:t>matters</w:t>
      </w:r>
      <w:r w:rsidRPr="00AA10B6">
        <w:rPr>
          <w:rFonts w:ascii="Dante" w:eastAsia="Times New Roman" w:hAnsi="Dante" w:cs="Times New Roman"/>
          <w:kern w:val="0"/>
          <w14:ligatures w14:val="none"/>
        </w:rPr>
        <w:t xml:space="preserve">. </w:t>
      </w:r>
      <w:r w:rsidR="008D6827" w:rsidRPr="00AA10B6">
        <w:rPr>
          <w:rFonts w:ascii="Dante" w:eastAsia="Times New Roman" w:hAnsi="Dante" w:cs="Times New Roman"/>
          <w:i/>
          <w:iCs/>
          <w:kern w:val="0"/>
          <w14:ligatures w14:val="none"/>
        </w:rPr>
        <w:t xml:space="preserve">An Ending </w:t>
      </w:r>
      <w:proofErr w:type="gramStart"/>
      <w:r w:rsidR="008D6827" w:rsidRPr="00AA10B6">
        <w:rPr>
          <w:rFonts w:ascii="Dante" w:eastAsia="Times New Roman" w:hAnsi="Dante" w:cs="Times New Roman"/>
          <w:i/>
          <w:iCs/>
          <w:kern w:val="0"/>
          <w14:ligatures w14:val="none"/>
        </w:rPr>
        <w:t>in Itself</w:t>
      </w:r>
      <w:r w:rsidR="008D6827" w:rsidRPr="00AA10B6">
        <w:rPr>
          <w:rFonts w:ascii="Dante" w:eastAsia="Times New Roman" w:hAnsi="Dante" w:cs="Times New Roman"/>
          <w:kern w:val="0"/>
          <w14:ligatures w14:val="none"/>
        </w:rPr>
        <w:t xml:space="preserve"> unfolds</w:t>
      </w:r>
      <w:proofErr w:type="gramEnd"/>
      <w:r w:rsidR="008D6827" w:rsidRPr="00AA10B6">
        <w:rPr>
          <w:rFonts w:ascii="Dante" w:eastAsia="Times New Roman" w:hAnsi="Dante" w:cs="Times New Roman"/>
          <w:kern w:val="0"/>
          <w14:ligatures w14:val="none"/>
        </w:rPr>
        <w:t xml:space="preserve"> as a meditation on hardship, resilience, and the search for meaning in uncertain times. </w:t>
      </w:r>
    </w:p>
    <w:p w14:paraId="587D5877" w14:textId="77777777" w:rsidR="008D6827" w:rsidRPr="00EB1571" w:rsidRDefault="008D6827" w:rsidP="00EB1571">
      <w:pPr>
        <w:spacing w:before="100" w:beforeAutospacing="1" w:after="100" w:afterAutospacing="1" w:line="360" w:lineRule="auto"/>
        <w:jc w:val="both"/>
        <w:rPr>
          <w:rFonts w:ascii="Dante" w:eastAsia="Times New Roman" w:hAnsi="Dante" w:cs="Times New Roman"/>
          <w:color w:val="000000"/>
          <w:kern w:val="0"/>
          <w14:ligatures w14:val="none"/>
        </w:rPr>
      </w:pPr>
    </w:p>
    <w:p w14:paraId="180E6865" w14:textId="77777777" w:rsidR="00C70010" w:rsidRPr="00C70010" w:rsidRDefault="00C70010" w:rsidP="00C70010">
      <w:pPr>
        <w:spacing w:line="360" w:lineRule="auto"/>
        <w:jc w:val="both"/>
        <w:rPr>
          <w:rFonts w:ascii="Dante" w:hAnsi="Dante"/>
        </w:rPr>
      </w:pPr>
    </w:p>
    <w:p w14:paraId="66A494FF" w14:textId="77777777" w:rsidR="00C70010" w:rsidRPr="00C70010" w:rsidRDefault="00C70010">
      <w:pPr>
        <w:spacing w:line="360" w:lineRule="auto"/>
        <w:jc w:val="both"/>
        <w:rPr>
          <w:rFonts w:ascii="Dante" w:hAnsi="Dante"/>
        </w:rPr>
      </w:pPr>
    </w:p>
    <w:sectPr w:rsidR="00C70010" w:rsidRPr="00C70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ante">
    <w:panose1 w:val="02020502050200020203"/>
    <w:charset w:val="00"/>
    <w:family w:val="roman"/>
    <w:pitch w:val="variable"/>
    <w:sig w:usb0="80000003" w:usb1="00000000" w:usb2="00000000" w:usb3="00000000" w:csb0="00000001"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010"/>
    <w:rsid w:val="00004C82"/>
    <w:rsid w:val="00012358"/>
    <w:rsid w:val="000E6AF0"/>
    <w:rsid w:val="00121155"/>
    <w:rsid w:val="00151EC4"/>
    <w:rsid w:val="001C273E"/>
    <w:rsid w:val="001C599E"/>
    <w:rsid w:val="001D3713"/>
    <w:rsid w:val="00234C4D"/>
    <w:rsid w:val="00240765"/>
    <w:rsid w:val="003948B0"/>
    <w:rsid w:val="004B4635"/>
    <w:rsid w:val="00521544"/>
    <w:rsid w:val="0053223F"/>
    <w:rsid w:val="005651B4"/>
    <w:rsid w:val="005A7C59"/>
    <w:rsid w:val="005D1688"/>
    <w:rsid w:val="006A73E4"/>
    <w:rsid w:val="006D7E62"/>
    <w:rsid w:val="0070188B"/>
    <w:rsid w:val="007363A2"/>
    <w:rsid w:val="00757060"/>
    <w:rsid w:val="0076296A"/>
    <w:rsid w:val="008723EB"/>
    <w:rsid w:val="008D6827"/>
    <w:rsid w:val="008F4A45"/>
    <w:rsid w:val="0098196F"/>
    <w:rsid w:val="009A7F68"/>
    <w:rsid w:val="00A12E7B"/>
    <w:rsid w:val="00A160B0"/>
    <w:rsid w:val="00A52E48"/>
    <w:rsid w:val="00AA10B6"/>
    <w:rsid w:val="00AA4D52"/>
    <w:rsid w:val="00B066BB"/>
    <w:rsid w:val="00B1201C"/>
    <w:rsid w:val="00B541C3"/>
    <w:rsid w:val="00B9608F"/>
    <w:rsid w:val="00C0369C"/>
    <w:rsid w:val="00C67CF2"/>
    <w:rsid w:val="00C70010"/>
    <w:rsid w:val="00C719CD"/>
    <w:rsid w:val="00CB3816"/>
    <w:rsid w:val="00CD2315"/>
    <w:rsid w:val="00D50E67"/>
    <w:rsid w:val="00DC7272"/>
    <w:rsid w:val="00EB1571"/>
    <w:rsid w:val="00EC1424"/>
    <w:rsid w:val="00EE788A"/>
    <w:rsid w:val="00F63084"/>
    <w:rsid w:val="00F83987"/>
    <w:rsid w:val="00FB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D310"/>
  <w15:chartTrackingRefBased/>
  <w15:docId w15:val="{5B6EF2CE-04A5-1C43-B680-238955A84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0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0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700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00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00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00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00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00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00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0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70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0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0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0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0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0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0010"/>
    <w:rPr>
      <w:rFonts w:eastAsiaTheme="majorEastAsia" w:cstheme="majorBidi"/>
      <w:color w:val="272727" w:themeColor="text1" w:themeTint="D8"/>
    </w:rPr>
  </w:style>
  <w:style w:type="paragraph" w:styleId="Title">
    <w:name w:val="Title"/>
    <w:basedOn w:val="Normal"/>
    <w:next w:val="Normal"/>
    <w:link w:val="TitleChar"/>
    <w:uiPriority w:val="10"/>
    <w:qFormat/>
    <w:rsid w:val="00C70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0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0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0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0010"/>
    <w:pPr>
      <w:spacing w:before="160"/>
      <w:jc w:val="center"/>
    </w:pPr>
    <w:rPr>
      <w:i/>
      <w:iCs/>
      <w:color w:val="404040" w:themeColor="text1" w:themeTint="BF"/>
    </w:rPr>
  </w:style>
  <w:style w:type="character" w:customStyle="1" w:styleId="QuoteChar">
    <w:name w:val="Quote Char"/>
    <w:basedOn w:val="DefaultParagraphFont"/>
    <w:link w:val="Quote"/>
    <w:uiPriority w:val="29"/>
    <w:rsid w:val="00C70010"/>
    <w:rPr>
      <w:i/>
      <w:iCs/>
      <w:color w:val="404040" w:themeColor="text1" w:themeTint="BF"/>
    </w:rPr>
  </w:style>
  <w:style w:type="paragraph" w:styleId="ListParagraph">
    <w:name w:val="List Paragraph"/>
    <w:basedOn w:val="Normal"/>
    <w:uiPriority w:val="34"/>
    <w:qFormat/>
    <w:rsid w:val="00C70010"/>
    <w:pPr>
      <w:ind w:left="720"/>
      <w:contextualSpacing/>
    </w:pPr>
  </w:style>
  <w:style w:type="character" w:styleId="IntenseEmphasis">
    <w:name w:val="Intense Emphasis"/>
    <w:basedOn w:val="DefaultParagraphFont"/>
    <w:uiPriority w:val="21"/>
    <w:qFormat/>
    <w:rsid w:val="00C70010"/>
    <w:rPr>
      <w:i/>
      <w:iCs/>
      <w:color w:val="0F4761" w:themeColor="accent1" w:themeShade="BF"/>
    </w:rPr>
  </w:style>
  <w:style w:type="paragraph" w:styleId="IntenseQuote">
    <w:name w:val="Intense Quote"/>
    <w:basedOn w:val="Normal"/>
    <w:next w:val="Normal"/>
    <w:link w:val="IntenseQuoteChar"/>
    <w:uiPriority w:val="30"/>
    <w:qFormat/>
    <w:rsid w:val="00C70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0010"/>
    <w:rPr>
      <w:i/>
      <w:iCs/>
      <w:color w:val="0F4761" w:themeColor="accent1" w:themeShade="BF"/>
    </w:rPr>
  </w:style>
  <w:style w:type="character" w:styleId="IntenseReference">
    <w:name w:val="Intense Reference"/>
    <w:basedOn w:val="DefaultParagraphFont"/>
    <w:uiPriority w:val="32"/>
    <w:qFormat/>
    <w:rsid w:val="00C70010"/>
    <w:rPr>
      <w:b/>
      <w:bCs/>
      <w:smallCaps/>
      <w:color w:val="0F4761" w:themeColor="accent1" w:themeShade="BF"/>
      <w:spacing w:val="5"/>
    </w:rPr>
  </w:style>
  <w:style w:type="paragraph" w:styleId="NormalWeb">
    <w:name w:val="Normal (Web)"/>
    <w:basedOn w:val="Normal"/>
    <w:uiPriority w:val="99"/>
    <w:semiHidden/>
    <w:unhideWhenUsed/>
    <w:rsid w:val="00C7001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C70010"/>
  </w:style>
  <w:style w:type="character" w:styleId="Strong">
    <w:name w:val="Strong"/>
    <w:basedOn w:val="DefaultParagraphFont"/>
    <w:uiPriority w:val="22"/>
    <w:qFormat/>
    <w:rsid w:val="00C70010"/>
    <w:rPr>
      <w:b/>
      <w:bCs/>
    </w:rPr>
  </w:style>
  <w:style w:type="character" w:styleId="Emphasis">
    <w:name w:val="Emphasis"/>
    <w:basedOn w:val="DefaultParagraphFont"/>
    <w:uiPriority w:val="20"/>
    <w:qFormat/>
    <w:rsid w:val="00C700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74BAFB9B8EF4EB87F48898FB7B677" ma:contentTypeVersion="20" ma:contentTypeDescription="Ein neues Dokument erstellen." ma:contentTypeScope="" ma:versionID="99e18d71eb3ef53edfcd2fb5860c0ca6">
  <xsd:schema xmlns:xsd="http://www.w3.org/2001/XMLSchema" xmlns:xs="http://www.w3.org/2001/XMLSchema" xmlns:p="http://schemas.microsoft.com/office/2006/metadata/properties" xmlns:ns2="39bce209-1e4a-43bf-bc1a-efb29031cc27" xmlns:ns3="6b2d173d-edd1-4a02-aa5e-4063be38b99e" targetNamespace="http://schemas.microsoft.com/office/2006/metadata/properties" ma:root="true" ma:fieldsID="8a4edef9073a7fe284389517aa759439" ns2:_="" ns3:_="">
    <xsd:import namespace="39bce209-1e4a-43bf-bc1a-efb29031cc27"/>
    <xsd:import namespace="6b2d173d-edd1-4a02-aa5e-4063be38b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Poste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ce209-1e4a-43bf-bc1a-efb29031cc2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d87d78c-71bb-4172-94b9-3ea36028136c}" ma:internalName="TaxCatchAll" ma:showField="CatchAllData" ma:web="39bce209-1e4a-43bf-bc1a-efb29031cc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2d173d-edd1-4a02-aa5e-4063be38b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0d1f6a1-0cda-4310-84d5-104d4e043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osten" ma:index="26" nillable="true" ma:displayName="Posten" ma:default="1" ma:format="Dropdown" ma:internalName="Posten">
      <xsd:simpleType>
        <xsd:restriction base="dms:Boolea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sten xmlns="6b2d173d-edd1-4a02-aa5e-4063be38b99e">true</Posten>
    <lcf76f155ced4ddcb4097134ff3c332f xmlns="6b2d173d-edd1-4a02-aa5e-4063be38b99e">
      <Terms xmlns="http://schemas.microsoft.com/office/infopath/2007/PartnerControls"/>
    </lcf76f155ced4ddcb4097134ff3c332f>
    <TaxCatchAll xmlns="39bce209-1e4a-43bf-bc1a-efb29031cc27" xsi:nil="true"/>
  </documentManagement>
</p:properties>
</file>

<file path=customXml/itemProps1.xml><?xml version="1.0" encoding="utf-8"?>
<ds:datastoreItem xmlns:ds="http://schemas.openxmlformats.org/officeDocument/2006/customXml" ds:itemID="{6875197A-B67A-475E-9C91-B249B2F57F6C}"/>
</file>

<file path=customXml/itemProps2.xml><?xml version="1.0" encoding="utf-8"?>
<ds:datastoreItem xmlns:ds="http://schemas.openxmlformats.org/officeDocument/2006/customXml" ds:itemID="{7C03904F-3A23-46AA-B01A-C593BEBB6404}"/>
</file>

<file path=customXml/itemProps3.xml><?xml version="1.0" encoding="utf-8"?>
<ds:datastoreItem xmlns:ds="http://schemas.openxmlformats.org/officeDocument/2006/customXml" ds:itemID="{7149E583-EAA1-4DCF-ABD2-B95FCAB8E9D9}"/>
</file>

<file path=docProps/app.xml><?xml version="1.0" encoding="utf-8"?>
<Properties xmlns="http://schemas.openxmlformats.org/officeDocument/2006/extended-properties" xmlns:vt="http://schemas.openxmlformats.org/officeDocument/2006/docPropsVTypes">
  <Template>Normal.dotm</Template>
  <TotalTime>2</TotalTime>
  <Pages>6</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Downey</dc:creator>
  <cp:keywords/>
  <dc:description/>
  <cp:lastModifiedBy>Grayson Kirtland</cp:lastModifiedBy>
  <cp:revision>7</cp:revision>
  <dcterms:created xsi:type="dcterms:W3CDTF">2026-03-13T16:39:00Z</dcterms:created>
  <dcterms:modified xsi:type="dcterms:W3CDTF">2026-03-17T15:46:00Z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0x010100A2F74BAFB9B8EF4EB87F48898FB7B677</vt:lpwstr>
  </property>
</Properties>
</file>